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6AB" w:rsidRPr="00B34D4E" w:rsidRDefault="009E498D">
      <w:pPr>
        <w:rPr>
          <w:rFonts w:ascii="Arial" w:hAnsi="Arial" w:cs="Arial"/>
          <w:b/>
          <w:i/>
          <w:sz w:val="28"/>
          <w:szCs w:val="28"/>
          <w:lang w:val="en-US"/>
        </w:rPr>
      </w:pPr>
      <w:r w:rsidRPr="009E498D">
        <w:rPr>
          <w:rFonts w:ascii="Arial" w:hAnsi="Arial" w:cs="Arial"/>
          <w:b/>
          <w:sz w:val="28"/>
          <w:szCs w:val="28"/>
          <w:lang w:val="en-US"/>
        </w:rPr>
        <w:t>La</w:t>
      </w:r>
      <w:r w:rsidR="00B4025B">
        <w:rPr>
          <w:rFonts w:ascii="Arial" w:hAnsi="Arial" w:cs="Arial"/>
          <w:b/>
          <w:sz w:val="28"/>
          <w:szCs w:val="28"/>
          <w:lang w:val="en-US"/>
        </w:rPr>
        <w:t>ck</w:t>
      </w:r>
      <w:r w:rsidRPr="009E498D">
        <w:rPr>
          <w:rFonts w:ascii="Arial" w:hAnsi="Arial" w:cs="Arial"/>
          <w:b/>
          <w:sz w:val="28"/>
          <w:szCs w:val="28"/>
          <w:lang w:val="en-US"/>
        </w:rPr>
        <w:t xml:space="preserve"> of</w:t>
      </w:r>
      <w:r w:rsidR="009D57F0">
        <w:rPr>
          <w:rFonts w:ascii="Arial" w:hAnsi="Arial" w:cs="Arial"/>
          <w:b/>
          <w:i/>
          <w:sz w:val="28"/>
          <w:szCs w:val="28"/>
          <w:lang w:val="en-US"/>
        </w:rPr>
        <w:t xml:space="preserve"> </w:t>
      </w:r>
      <w:r w:rsidR="00967BB5">
        <w:rPr>
          <w:rFonts w:ascii="Arial" w:hAnsi="Arial" w:cs="Arial"/>
          <w:b/>
          <w:i/>
          <w:sz w:val="28"/>
          <w:szCs w:val="28"/>
          <w:lang w:val="en-US"/>
        </w:rPr>
        <w:t>i</w:t>
      </w:r>
      <w:r w:rsidR="00B34D4E" w:rsidRPr="00B34D4E">
        <w:rPr>
          <w:rFonts w:ascii="Arial" w:hAnsi="Arial" w:cs="Arial"/>
          <w:b/>
          <w:i/>
          <w:sz w:val="28"/>
          <w:szCs w:val="28"/>
          <w:lang w:val="en-US"/>
        </w:rPr>
        <w:t>n vivo</w:t>
      </w:r>
      <w:r w:rsidR="00B34D4E" w:rsidRPr="00B34D4E">
        <w:rPr>
          <w:rFonts w:ascii="Arial" w:hAnsi="Arial" w:cs="Arial"/>
          <w:b/>
          <w:sz w:val="28"/>
          <w:szCs w:val="28"/>
          <w:lang w:val="en-US"/>
        </w:rPr>
        <w:t xml:space="preserve"> cross-protection of two different </w:t>
      </w:r>
      <w:proofErr w:type="spellStart"/>
      <w:r w:rsidR="00B34D4E" w:rsidRPr="00B34D4E">
        <w:rPr>
          <w:rFonts w:ascii="Arial" w:hAnsi="Arial" w:cs="Arial"/>
          <w:b/>
          <w:sz w:val="28"/>
          <w:szCs w:val="28"/>
          <w:lang w:val="en-US"/>
        </w:rPr>
        <w:t>betanodavirus</w:t>
      </w:r>
      <w:proofErr w:type="spellEnd"/>
      <w:r w:rsidR="00B34D4E" w:rsidRPr="00B34D4E">
        <w:rPr>
          <w:rFonts w:ascii="Arial" w:hAnsi="Arial" w:cs="Arial"/>
          <w:b/>
          <w:sz w:val="28"/>
          <w:szCs w:val="28"/>
          <w:lang w:val="en-US"/>
        </w:rPr>
        <w:t xml:space="preserve"> species RGNNV and SJNNV in European sea bass </w:t>
      </w:r>
      <w:proofErr w:type="spellStart"/>
      <w:r w:rsidR="00B34D4E" w:rsidRPr="00B34D4E">
        <w:rPr>
          <w:rFonts w:ascii="Arial" w:hAnsi="Arial" w:cs="Arial"/>
          <w:b/>
          <w:i/>
          <w:sz w:val="28"/>
          <w:szCs w:val="28"/>
          <w:lang w:val="en-US"/>
        </w:rPr>
        <w:t>Dicentrachus</w:t>
      </w:r>
      <w:proofErr w:type="spellEnd"/>
      <w:r w:rsidR="00B34D4E" w:rsidRPr="00B34D4E">
        <w:rPr>
          <w:rFonts w:ascii="Arial" w:hAnsi="Arial" w:cs="Arial"/>
          <w:b/>
          <w:i/>
          <w:sz w:val="28"/>
          <w:szCs w:val="28"/>
          <w:lang w:val="en-US"/>
        </w:rPr>
        <w:t xml:space="preserve"> </w:t>
      </w:r>
      <w:proofErr w:type="spellStart"/>
      <w:r w:rsidR="00B34D4E" w:rsidRPr="00B34D4E">
        <w:rPr>
          <w:rFonts w:ascii="Arial" w:hAnsi="Arial" w:cs="Arial"/>
          <w:b/>
          <w:i/>
          <w:sz w:val="28"/>
          <w:szCs w:val="28"/>
          <w:lang w:val="en-US"/>
        </w:rPr>
        <w:t>labrax</w:t>
      </w:r>
      <w:proofErr w:type="spellEnd"/>
    </w:p>
    <w:p w:rsidR="00B34D4E" w:rsidRPr="00B34D4E" w:rsidRDefault="00B34D4E">
      <w:pPr>
        <w:rPr>
          <w:rFonts w:ascii="Arial" w:hAnsi="Arial" w:cs="Arial"/>
          <w:b/>
          <w:i/>
          <w:sz w:val="28"/>
          <w:szCs w:val="28"/>
          <w:lang w:val="en-US"/>
        </w:rPr>
      </w:pPr>
    </w:p>
    <w:p w:rsidR="00B34D4E" w:rsidRPr="00523796" w:rsidRDefault="00B34D4E">
      <w:pPr>
        <w:rPr>
          <w:rFonts w:ascii="Arial" w:hAnsi="Arial" w:cs="Arial"/>
          <w:sz w:val="24"/>
          <w:szCs w:val="24"/>
        </w:rPr>
      </w:pPr>
      <w:r w:rsidRPr="00523796">
        <w:rPr>
          <w:rFonts w:ascii="Arial" w:hAnsi="Arial" w:cs="Arial"/>
          <w:sz w:val="24"/>
          <w:szCs w:val="24"/>
        </w:rPr>
        <w:t>Francesco Pascoli</w:t>
      </w:r>
      <w:r w:rsidRPr="00523796">
        <w:rPr>
          <w:rFonts w:ascii="Arial" w:hAnsi="Arial" w:cs="Arial"/>
          <w:sz w:val="24"/>
          <w:szCs w:val="24"/>
          <w:vertAlign w:val="superscript"/>
        </w:rPr>
        <w:t>1</w:t>
      </w:r>
      <w:r w:rsidRPr="00523796">
        <w:rPr>
          <w:rFonts w:ascii="Arial" w:hAnsi="Arial" w:cs="Arial"/>
          <w:sz w:val="24"/>
          <w:szCs w:val="24"/>
        </w:rPr>
        <w:t xml:space="preserve">, </w:t>
      </w:r>
      <w:r w:rsidR="008F50AF">
        <w:rPr>
          <w:rFonts w:ascii="Arial" w:hAnsi="Arial" w:cs="Arial"/>
          <w:sz w:val="24"/>
          <w:szCs w:val="24"/>
        </w:rPr>
        <w:t>Andrea Guazzo</w:t>
      </w:r>
      <w:r w:rsidR="005A7475" w:rsidRPr="005A7475">
        <w:rPr>
          <w:rFonts w:ascii="Arial" w:hAnsi="Arial" w:cs="Arial"/>
          <w:sz w:val="24"/>
          <w:szCs w:val="24"/>
          <w:vertAlign w:val="superscript"/>
        </w:rPr>
        <w:t>1</w:t>
      </w:r>
      <w:r w:rsidR="008F50AF">
        <w:rPr>
          <w:rFonts w:ascii="Arial" w:hAnsi="Arial" w:cs="Arial"/>
          <w:sz w:val="24"/>
          <w:szCs w:val="24"/>
        </w:rPr>
        <w:t>, Alessandra Buratin</w:t>
      </w:r>
      <w:r w:rsidR="008F50AF" w:rsidRPr="008F50AF">
        <w:rPr>
          <w:rFonts w:ascii="Arial" w:hAnsi="Arial" w:cs="Arial"/>
          <w:sz w:val="24"/>
          <w:szCs w:val="24"/>
          <w:vertAlign w:val="superscript"/>
        </w:rPr>
        <w:t>1</w:t>
      </w:r>
      <w:r w:rsidRPr="00523796">
        <w:rPr>
          <w:rFonts w:ascii="Arial" w:hAnsi="Arial" w:cs="Arial"/>
          <w:sz w:val="24"/>
          <w:szCs w:val="24"/>
        </w:rPr>
        <w:t xml:space="preserve">, </w:t>
      </w:r>
      <w:r w:rsidR="008F50AF">
        <w:rPr>
          <w:rFonts w:ascii="Arial" w:hAnsi="Arial" w:cs="Arial"/>
          <w:sz w:val="24"/>
          <w:szCs w:val="24"/>
        </w:rPr>
        <w:t>Marica Toson</w:t>
      </w:r>
      <w:r w:rsidR="008F50AF" w:rsidRPr="008F50AF">
        <w:rPr>
          <w:rFonts w:ascii="Arial" w:hAnsi="Arial" w:cs="Arial"/>
          <w:sz w:val="24"/>
          <w:szCs w:val="24"/>
          <w:vertAlign w:val="superscript"/>
        </w:rPr>
        <w:t>2</w:t>
      </w:r>
      <w:r w:rsidR="008F50AF">
        <w:rPr>
          <w:rFonts w:ascii="Arial" w:hAnsi="Arial" w:cs="Arial"/>
          <w:sz w:val="24"/>
          <w:szCs w:val="24"/>
        </w:rPr>
        <w:t>, Francesco Buonocore</w:t>
      </w:r>
      <w:r w:rsidR="008F50AF" w:rsidRPr="008F50AF">
        <w:rPr>
          <w:rFonts w:ascii="Arial" w:hAnsi="Arial" w:cs="Arial"/>
          <w:sz w:val="24"/>
          <w:szCs w:val="24"/>
          <w:vertAlign w:val="superscript"/>
        </w:rPr>
        <w:t>3</w:t>
      </w:r>
      <w:r w:rsidR="008F50AF">
        <w:rPr>
          <w:rFonts w:ascii="Arial" w:hAnsi="Arial" w:cs="Arial"/>
          <w:sz w:val="24"/>
          <w:szCs w:val="24"/>
        </w:rPr>
        <w:t>, Giuseppe Scapigliati</w:t>
      </w:r>
      <w:r w:rsidR="008F50AF" w:rsidRPr="008F50AF">
        <w:rPr>
          <w:rFonts w:ascii="Arial" w:hAnsi="Arial" w:cs="Arial"/>
          <w:sz w:val="24"/>
          <w:szCs w:val="24"/>
          <w:vertAlign w:val="superscript"/>
        </w:rPr>
        <w:t>3</w:t>
      </w:r>
      <w:r w:rsidR="008F50AF">
        <w:rPr>
          <w:rFonts w:ascii="Arial" w:hAnsi="Arial" w:cs="Arial"/>
          <w:sz w:val="24"/>
          <w:szCs w:val="24"/>
        </w:rPr>
        <w:t xml:space="preserve">, </w:t>
      </w:r>
      <w:r w:rsidRPr="00523796">
        <w:rPr>
          <w:rFonts w:ascii="Arial" w:hAnsi="Arial" w:cs="Arial"/>
          <w:sz w:val="24"/>
          <w:szCs w:val="24"/>
        </w:rPr>
        <w:t>Anna Toffan</w:t>
      </w:r>
      <w:r w:rsidRPr="00523796">
        <w:rPr>
          <w:rFonts w:ascii="Arial" w:hAnsi="Arial" w:cs="Arial"/>
          <w:sz w:val="24"/>
          <w:szCs w:val="24"/>
          <w:vertAlign w:val="superscript"/>
        </w:rPr>
        <w:t>1</w:t>
      </w:r>
    </w:p>
    <w:p w:rsidR="00B34D4E" w:rsidRPr="00523796" w:rsidRDefault="00B34D4E">
      <w:pPr>
        <w:rPr>
          <w:rFonts w:ascii="Arial" w:hAnsi="Arial" w:cs="Arial"/>
          <w:sz w:val="24"/>
          <w:szCs w:val="24"/>
        </w:rPr>
      </w:pPr>
    </w:p>
    <w:p w:rsidR="00B34D4E" w:rsidRPr="00B4025B" w:rsidRDefault="004A5880" w:rsidP="00B34D4E">
      <w:pPr>
        <w:rPr>
          <w:rFonts w:ascii="Arial" w:hAnsi="Arial" w:cs="Arial"/>
          <w:i/>
          <w:sz w:val="24"/>
          <w:szCs w:val="24"/>
        </w:rPr>
      </w:pPr>
      <w:r w:rsidRPr="004A5880">
        <w:rPr>
          <w:rFonts w:ascii="Arial" w:hAnsi="Arial" w:cs="Arial"/>
          <w:i/>
          <w:sz w:val="24"/>
          <w:szCs w:val="24"/>
          <w:vertAlign w:val="superscript"/>
        </w:rPr>
        <w:t>1</w:t>
      </w:r>
      <w:r w:rsidRPr="004A5880">
        <w:rPr>
          <w:rFonts w:ascii="Arial" w:hAnsi="Arial" w:cs="Arial"/>
          <w:i/>
          <w:sz w:val="24"/>
          <w:szCs w:val="24"/>
        </w:rPr>
        <w:t xml:space="preserve">Istituto </w:t>
      </w:r>
      <w:proofErr w:type="spellStart"/>
      <w:r w:rsidRPr="004A5880">
        <w:rPr>
          <w:rFonts w:ascii="Arial" w:hAnsi="Arial" w:cs="Arial"/>
          <w:i/>
          <w:sz w:val="24"/>
          <w:szCs w:val="24"/>
        </w:rPr>
        <w:t>Zooprofilattico</w:t>
      </w:r>
      <w:proofErr w:type="spellEnd"/>
      <w:r w:rsidRPr="004A5880">
        <w:rPr>
          <w:rFonts w:ascii="Arial" w:hAnsi="Arial" w:cs="Arial"/>
          <w:i/>
          <w:sz w:val="24"/>
          <w:szCs w:val="24"/>
        </w:rPr>
        <w:t xml:space="preserve"> Sperimentale delle </w:t>
      </w:r>
      <w:proofErr w:type="spellStart"/>
      <w:r w:rsidRPr="004A5880">
        <w:rPr>
          <w:rFonts w:ascii="Arial" w:hAnsi="Arial" w:cs="Arial"/>
          <w:i/>
          <w:sz w:val="24"/>
          <w:szCs w:val="24"/>
        </w:rPr>
        <w:t>Venezie</w:t>
      </w:r>
      <w:proofErr w:type="spellEnd"/>
      <w:r w:rsidRPr="004A5880">
        <w:rPr>
          <w:rFonts w:ascii="Arial" w:hAnsi="Arial" w:cs="Arial"/>
          <w:i/>
          <w:sz w:val="24"/>
          <w:szCs w:val="24"/>
        </w:rPr>
        <w:t xml:space="preserve">, National </w:t>
      </w:r>
      <w:proofErr w:type="spellStart"/>
      <w:r w:rsidRPr="004A5880">
        <w:rPr>
          <w:rFonts w:ascii="Arial" w:hAnsi="Arial" w:cs="Arial"/>
          <w:i/>
          <w:sz w:val="24"/>
          <w:szCs w:val="24"/>
        </w:rPr>
        <w:t>Reference</w:t>
      </w:r>
      <w:proofErr w:type="spellEnd"/>
      <w:r w:rsidRPr="004A588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4A5880">
        <w:rPr>
          <w:rFonts w:ascii="Arial" w:hAnsi="Arial" w:cs="Arial"/>
          <w:i/>
          <w:sz w:val="24"/>
          <w:szCs w:val="24"/>
        </w:rPr>
        <w:t>Laboratory</w:t>
      </w:r>
      <w:proofErr w:type="spellEnd"/>
      <w:r w:rsidRPr="004A5880">
        <w:rPr>
          <w:rFonts w:ascii="Arial" w:hAnsi="Arial" w:cs="Arial"/>
          <w:i/>
          <w:sz w:val="24"/>
          <w:szCs w:val="24"/>
        </w:rPr>
        <w:t xml:space="preserve"> (NRL) </w:t>
      </w:r>
      <w:proofErr w:type="spellStart"/>
      <w:r w:rsidRPr="004A5880">
        <w:rPr>
          <w:rFonts w:ascii="Arial" w:hAnsi="Arial" w:cs="Arial"/>
          <w:i/>
          <w:sz w:val="24"/>
          <w:szCs w:val="24"/>
        </w:rPr>
        <w:t>for</w:t>
      </w:r>
      <w:proofErr w:type="spellEnd"/>
      <w:r w:rsidRPr="004A588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4A5880">
        <w:rPr>
          <w:rFonts w:ascii="Arial" w:hAnsi="Arial" w:cs="Arial"/>
          <w:i/>
          <w:sz w:val="24"/>
          <w:szCs w:val="24"/>
        </w:rPr>
        <w:t>diseases</w:t>
      </w:r>
      <w:proofErr w:type="spellEnd"/>
      <w:r w:rsidRPr="004A588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4A5880">
        <w:rPr>
          <w:rFonts w:ascii="Arial" w:hAnsi="Arial" w:cs="Arial"/>
          <w:i/>
          <w:sz w:val="24"/>
          <w:szCs w:val="24"/>
        </w:rPr>
        <w:t>of</w:t>
      </w:r>
      <w:proofErr w:type="spellEnd"/>
      <w:r w:rsidRPr="004A588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4A5880">
        <w:rPr>
          <w:rFonts w:ascii="Arial" w:hAnsi="Arial" w:cs="Arial"/>
          <w:i/>
          <w:sz w:val="24"/>
          <w:szCs w:val="24"/>
        </w:rPr>
        <w:t>fish</w:t>
      </w:r>
      <w:proofErr w:type="spellEnd"/>
      <w:r w:rsidRPr="004A5880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4A5880">
        <w:rPr>
          <w:rFonts w:ascii="Arial" w:hAnsi="Arial" w:cs="Arial"/>
          <w:i/>
          <w:sz w:val="24"/>
          <w:szCs w:val="24"/>
        </w:rPr>
        <w:t>mollusk</w:t>
      </w:r>
      <w:proofErr w:type="spellEnd"/>
      <w:r w:rsidRPr="004A5880">
        <w:rPr>
          <w:rFonts w:ascii="Arial" w:hAnsi="Arial" w:cs="Arial"/>
          <w:i/>
          <w:sz w:val="24"/>
          <w:szCs w:val="24"/>
        </w:rPr>
        <w:t xml:space="preserve"> and </w:t>
      </w:r>
      <w:proofErr w:type="spellStart"/>
      <w:r w:rsidRPr="004A5880">
        <w:rPr>
          <w:rFonts w:ascii="Arial" w:hAnsi="Arial" w:cs="Arial"/>
          <w:i/>
          <w:sz w:val="24"/>
          <w:szCs w:val="24"/>
        </w:rPr>
        <w:t>crustacean</w:t>
      </w:r>
      <w:proofErr w:type="spellEnd"/>
      <w:r w:rsidRPr="004A5880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4A5880">
        <w:rPr>
          <w:rFonts w:ascii="Arial" w:hAnsi="Arial" w:cs="Arial"/>
          <w:i/>
          <w:sz w:val="24"/>
          <w:szCs w:val="24"/>
        </w:rPr>
        <w:t>Legnaro</w:t>
      </w:r>
      <w:proofErr w:type="spellEnd"/>
      <w:r w:rsidRPr="004A5880">
        <w:rPr>
          <w:rFonts w:ascii="Arial" w:hAnsi="Arial" w:cs="Arial"/>
          <w:i/>
          <w:sz w:val="24"/>
          <w:szCs w:val="24"/>
        </w:rPr>
        <w:t xml:space="preserve"> (PD), Italy</w:t>
      </w:r>
    </w:p>
    <w:p w:rsidR="0044599C" w:rsidRPr="00012E88" w:rsidRDefault="008F50AF" w:rsidP="00012E88">
      <w:pPr>
        <w:spacing w:after="0"/>
        <w:rPr>
          <w:rFonts w:ascii="Arial" w:hAnsi="Arial" w:cs="Arial"/>
          <w:i/>
          <w:sz w:val="24"/>
          <w:szCs w:val="24"/>
        </w:rPr>
      </w:pPr>
      <w:r w:rsidRPr="0044599C">
        <w:rPr>
          <w:rFonts w:ascii="Arial" w:hAnsi="Arial" w:cs="Arial"/>
          <w:i/>
          <w:sz w:val="24"/>
          <w:szCs w:val="24"/>
          <w:vertAlign w:val="superscript"/>
        </w:rPr>
        <w:t>2</w:t>
      </w:r>
      <w:r w:rsidR="0044599C" w:rsidRPr="0044599C">
        <w:rPr>
          <w:rFonts w:ascii="Arial" w:hAnsi="Arial" w:cs="Arial"/>
          <w:i/>
          <w:sz w:val="24"/>
          <w:szCs w:val="24"/>
        </w:rPr>
        <w:t xml:space="preserve">Istituto </w:t>
      </w:r>
      <w:proofErr w:type="spellStart"/>
      <w:r w:rsidR="0044599C" w:rsidRPr="0044599C">
        <w:rPr>
          <w:rFonts w:ascii="Arial" w:hAnsi="Arial" w:cs="Arial"/>
          <w:i/>
          <w:sz w:val="24"/>
          <w:szCs w:val="24"/>
        </w:rPr>
        <w:t>Zooprofilattico</w:t>
      </w:r>
      <w:proofErr w:type="spellEnd"/>
      <w:r w:rsidR="0044599C" w:rsidRPr="0044599C">
        <w:rPr>
          <w:rFonts w:ascii="Arial" w:hAnsi="Arial" w:cs="Arial"/>
          <w:i/>
          <w:sz w:val="24"/>
          <w:szCs w:val="24"/>
        </w:rPr>
        <w:t xml:space="preserve"> Sperimentale delle </w:t>
      </w:r>
      <w:proofErr w:type="spellStart"/>
      <w:r w:rsidR="0044599C" w:rsidRPr="0044599C">
        <w:rPr>
          <w:rFonts w:ascii="Arial" w:hAnsi="Arial" w:cs="Arial"/>
          <w:i/>
          <w:sz w:val="24"/>
          <w:szCs w:val="24"/>
        </w:rPr>
        <w:t>Venezie</w:t>
      </w:r>
      <w:proofErr w:type="spellEnd"/>
      <w:r w:rsidR="0044599C" w:rsidRPr="00012E88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012E88" w:rsidRPr="00012E88">
        <w:rPr>
          <w:rFonts w:ascii="Arial" w:hAnsi="Arial" w:cs="Arial"/>
          <w:i/>
          <w:sz w:val="24"/>
          <w:szCs w:val="24"/>
        </w:rPr>
        <w:t>Aquatic</w:t>
      </w:r>
      <w:proofErr w:type="spellEnd"/>
      <w:r w:rsidR="00012E88" w:rsidRPr="00012E88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012E88" w:rsidRPr="00012E88">
        <w:rPr>
          <w:rFonts w:ascii="Arial" w:hAnsi="Arial" w:cs="Arial"/>
          <w:i/>
          <w:sz w:val="24"/>
          <w:szCs w:val="24"/>
        </w:rPr>
        <w:t>Animal</w:t>
      </w:r>
      <w:proofErr w:type="spellEnd"/>
      <w:r w:rsidR="00012E88" w:rsidRPr="00012E88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012E88" w:rsidRPr="00012E88">
        <w:rPr>
          <w:rFonts w:ascii="Arial" w:hAnsi="Arial" w:cs="Arial"/>
          <w:i/>
          <w:sz w:val="24"/>
          <w:szCs w:val="24"/>
        </w:rPr>
        <w:t>Epidemiology</w:t>
      </w:r>
      <w:proofErr w:type="spellEnd"/>
      <w:r w:rsidR="00012E88" w:rsidRPr="00012E88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012E88">
        <w:rPr>
          <w:rFonts w:ascii="Arial" w:hAnsi="Arial" w:cs="Arial"/>
          <w:i/>
          <w:sz w:val="24"/>
          <w:szCs w:val="24"/>
        </w:rPr>
        <w:t>L</w:t>
      </w:r>
      <w:r w:rsidR="00012E88" w:rsidRPr="00012E88">
        <w:rPr>
          <w:rFonts w:ascii="Arial" w:hAnsi="Arial" w:cs="Arial"/>
          <w:i/>
          <w:sz w:val="24"/>
          <w:szCs w:val="24"/>
        </w:rPr>
        <w:t>aboratory</w:t>
      </w:r>
      <w:proofErr w:type="spellEnd"/>
      <w:r w:rsidR="00012E88" w:rsidRPr="00012E88">
        <w:rPr>
          <w:rFonts w:ascii="Arial" w:hAnsi="Arial" w:cs="Arial"/>
          <w:i/>
          <w:sz w:val="24"/>
          <w:szCs w:val="24"/>
        </w:rPr>
        <w:t>,</w:t>
      </w:r>
      <w:r w:rsidR="0044599C" w:rsidRPr="00012E88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4599C" w:rsidRPr="00012E88">
        <w:rPr>
          <w:rFonts w:ascii="Arial" w:hAnsi="Arial" w:cs="Arial"/>
          <w:i/>
          <w:sz w:val="24"/>
          <w:szCs w:val="24"/>
        </w:rPr>
        <w:t>Legnaro</w:t>
      </w:r>
      <w:proofErr w:type="spellEnd"/>
      <w:r w:rsidR="0044599C" w:rsidRPr="00012E88">
        <w:rPr>
          <w:rFonts w:ascii="Arial" w:hAnsi="Arial" w:cs="Arial"/>
          <w:i/>
          <w:sz w:val="24"/>
          <w:szCs w:val="24"/>
        </w:rPr>
        <w:t xml:space="preserve"> (PD), Italy</w:t>
      </w:r>
    </w:p>
    <w:p w:rsidR="0044599C" w:rsidRPr="00012E88" w:rsidRDefault="0044599C" w:rsidP="004459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8F50AF" w:rsidRPr="0044599C" w:rsidRDefault="008F50AF">
      <w:pPr>
        <w:rPr>
          <w:rFonts w:ascii="Arial" w:hAnsi="Arial" w:cs="Arial"/>
          <w:i/>
          <w:sz w:val="24"/>
          <w:szCs w:val="24"/>
          <w:lang w:val="en-US"/>
        </w:rPr>
      </w:pPr>
      <w:r w:rsidRPr="0044599C">
        <w:rPr>
          <w:rFonts w:ascii="Arial" w:hAnsi="Arial" w:cs="Arial"/>
          <w:i/>
          <w:sz w:val="24"/>
          <w:szCs w:val="24"/>
          <w:vertAlign w:val="superscript"/>
          <w:lang w:val="en-US"/>
        </w:rPr>
        <w:t>3</w:t>
      </w:r>
      <w:r w:rsidR="0044599C" w:rsidRPr="0044599C">
        <w:rPr>
          <w:rFonts w:ascii="Arial" w:hAnsi="Arial" w:cs="Arial"/>
          <w:i/>
          <w:sz w:val="24"/>
          <w:szCs w:val="24"/>
          <w:lang w:val="en-US"/>
        </w:rPr>
        <w:t>Department for Innovation in Biological, Agro</w:t>
      </w:r>
      <w:r w:rsidR="0044599C" w:rsidRPr="0044599C">
        <w:rPr>
          <w:rFonts w:ascii="Arial" w:eastAsia="MS Mincho" w:hAnsi="Arial" w:cs="Arial" w:hint="eastAsia"/>
          <w:i/>
          <w:sz w:val="24"/>
          <w:szCs w:val="24"/>
          <w:lang w:val="en-US"/>
        </w:rPr>
        <w:t>‑</w:t>
      </w:r>
      <w:r w:rsidR="0044599C" w:rsidRPr="0044599C">
        <w:rPr>
          <w:rFonts w:ascii="Arial" w:hAnsi="Arial" w:cs="Arial"/>
          <w:i/>
          <w:sz w:val="24"/>
          <w:szCs w:val="24"/>
          <w:lang w:val="en-US"/>
        </w:rPr>
        <w:t xml:space="preserve">food and Forest Systems, University of </w:t>
      </w:r>
      <w:proofErr w:type="spellStart"/>
      <w:r w:rsidR="0044599C" w:rsidRPr="0044599C">
        <w:rPr>
          <w:rFonts w:ascii="Arial" w:hAnsi="Arial" w:cs="Arial"/>
          <w:i/>
          <w:sz w:val="24"/>
          <w:szCs w:val="24"/>
          <w:lang w:val="en-US"/>
        </w:rPr>
        <w:t>Tuscia</w:t>
      </w:r>
      <w:proofErr w:type="spellEnd"/>
      <w:r w:rsidR="0044599C" w:rsidRPr="0044599C">
        <w:rPr>
          <w:rFonts w:ascii="Arial" w:hAnsi="Arial" w:cs="Arial"/>
          <w:i/>
          <w:sz w:val="24"/>
          <w:szCs w:val="24"/>
          <w:lang w:val="en-US"/>
        </w:rPr>
        <w:t xml:space="preserve">, </w:t>
      </w:r>
      <w:proofErr w:type="spellStart"/>
      <w:r w:rsidR="0044599C" w:rsidRPr="0044599C">
        <w:rPr>
          <w:rFonts w:ascii="Arial" w:hAnsi="Arial" w:cs="Arial"/>
          <w:i/>
          <w:sz w:val="24"/>
          <w:szCs w:val="24"/>
          <w:lang w:val="en-US"/>
        </w:rPr>
        <w:t>Viterbo</w:t>
      </w:r>
      <w:proofErr w:type="spellEnd"/>
      <w:r w:rsidR="0044599C" w:rsidRPr="0044599C">
        <w:rPr>
          <w:rFonts w:ascii="Arial" w:hAnsi="Arial" w:cs="Arial"/>
          <w:i/>
          <w:sz w:val="24"/>
          <w:szCs w:val="24"/>
          <w:lang w:val="en-US"/>
        </w:rPr>
        <w:t>, Italy</w:t>
      </w:r>
    </w:p>
    <w:p w:rsidR="008F50AF" w:rsidRPr="0044599C" w:rsidRDefault="008F50AF">
      <w:pPr>
        <w:rPr>
          <w:rFonts w:ascii="Arial" w:hAnsi="Arial" w:cs="Arial"/>
          <w:sz w:val="24"/>
          <w:szCs w:val="24"/>
          <w:lang w:val="en-US"/>
        </w:rPr>
      </w:pPr>
    </w:p>
    <w:p w:rsidR="00B34D4E" w:rsidRPr="0044599C" w:rsidRDefault="00B34D4E">
      <w:pPr>
        <w:rPr>
          <w:rFonts w:ascii="Arial" w:hAnsi="Arial" w:cs="Arial"/>
          <w:sz w:val="24"/>
          <w:szCs w:val="24"/>
          <w:lang w:val="en-US"/>
        </w:rPr>
      </w:pPr>
    </w:p>
    <w:p w:rsidR="00B34D4E" w:rsidRPr="0044599C" w:rsidRDefault="00B34D4E">
      <w:pPr>
        <w:rPr>
          <w:rFonts w:ascii="Arial" w:hAnsi="Arial" w:cs="Arial"/>
          <w:sz w:val="24"/>
          <w:szCs w:val="24"/>
          <w:lang w:val="en-US"/>
        </w:rPr>
      </w:pPr>
    </w:p>
    <w:p w:rsidR="00B34D4E" w:rsidRPr="00B34D4E" w:rsidRDefault="00B34D4E">
      <w:pPr>
        <w:rPr>
          <w:rFonts w:ascii="Arial" w:hAnsi="Arial" w:cs="Arial"/>
          <w:sz w:val="24"/>
          <w:szCs w:val="24"/>
          <w:lang w:val="en-US"/>
        </w:rPr>
      </w:pPr>
      <w:r w:rsidRPr="00B34D4E">
        <w:rPr>
          <w:rFonts w:ascii="Arial" w:hAnsi="Arial" w:cs="Arial"/>
          <w:sz w:val="24"/>
          <w:szCs w:val="24"/>
          <w:lang w:val="en-US"/>
        </w:rPr>
        <w:t xml:space="preserve">Keywords: </w:t>
      </w:r>
      <w:proofErr w:type="spellStart"/>
      <w:r w:rsidRPr="00B34D4E">
        <w:rPr>
          <w:rFonts w:ascii="Arial" w:hAnsi="Arial" w:cs="Arial"/>
          <w:sz w:val="24"/>
          <w:szCs w:val="24"/>
          <w:lang w:val="en-US"/>
        </w:rPr>
        <w:t>betanodavirus</w:t>
      </w:r>
      <w:proofErr w:type="spellEnd"/>
      <w:r w:rsidRPr="00B34D4E">
        <w:rPr>
          <w:rFonts w:ascii="Arial" w:hAnsi="Arial" w:cs="Arial"/>
          <w:sz w:val="24"/>
          <w:szCs w:val="24"/>
          <w:lang w:val="en-US"/>
        </w:rPr>
        <w:t xml:space="preserve">, cross-protection, immunity, </w:t>
      </w:r>
      <w:proofErr w:type="spellStart"/>
      <w:r w:rsidRPr="00B34D4E">
        <w:rPr>
          <w:rFonts w:ascii="Arial" w:hAnsi="Arial" w:cs="Arial"/>
          <w:i/>
          <w:sz w:val="24"/>
          <w:szCs w:val="24"/>
          <w:lang w:val="en-US"/>
        </w:rPr>
        <w:t>Dicentrarchus</w:t>
      </w:r>
      <w:proofErr w:type="spellEnd"/>
      <w:r w:rsidRPr="00B34D4E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B34D4E">
        <w:rPr>
          <w:rFonts w:ascii="Arial" w:hAnsi="Arial" w:cs="Arial"/>
          <w:i/>
          <w:sz w:val="24"/>
          <w:szCs w:val="24"/>
          <w:lang w:val="en-US"/>
        </w:rPr>
        <w:t>labrax</w:t>
      </w:r>
      <w:proofErr w:type="spellEnd"/>
      <w:r w:rsidRPr="00B34D4E">
        <w:rPr>
          <w:rFonts w:ascii="Arial" w:hAnsi="Arial" w:cs="Arial"/>
          <w:sz w:val="24"/>
          <w:szCs w:val="24"/>
          <w:lang w:val="en-US"/>
        </w:rPr>
        <w:t>, serotype, vaccine</w:t>
      </w:r>
    </w:p>
    <w:p w:rsidR="00B34D4E" w:rsidRPr="00B34D4E" w:rsidRDefault="00B34D4E">
      <w:pPr>
        <w:rPr>
          <w:rFonts w:ascii="Arial" w:hAnsi="Arial" w:cs="Arial"/>
          <w:sz w:val="24"/>
          <w:szCs w:val="24"/>
          <w:lang w:val="en-US"/>
        </w:rPr>
      </w:pPr>
      <w:r w:rsidRPr="00B34D4E">
        <w:rPr>
          <w:rFonts w:ascii="Arial" w:hAnsi="Arial" w:cs="Arial"/>
          <w:sz w:val="24"/>
          <w:szCs w:val="24"/>
          <w:lang w:val="en-US"/>
        </w:rPr>
        <w:br w:type="page"/>
      </w:r>
    </w:p>
    <w:p w:rsidR="00B34D4E" w:rsidRPr="00900E9E" w:rsidRDefault="00B34D4E">
      <w:pPr>
        <w:rPr>
          <w:rFonts w:ascii="Arial" w:hAnsi="Arial" w:cs="Arial"/>
          <w:b/>
          <w:sz w:val="24"/>
          <w:szCs w:val="24"/>
          <w:lang w:val="en-US"/>
        </w:rPr>
      </w:pPr>
      <w:r w:rsidRPr="00900E9E">
        <w:rPr>
          <w:rFonts w:ascii="Arial" w:hAnsi="Arial" w:cs="Arial"/>
          <w:b/>
          <w:sz w:val="24"/>
          <w:szCs w:val="24"/>
          <w:lang w:val="en-US"/>
        </w:rPr>
        <w:lastRenderedPageBreak/>
        <w:t>Abstract</w:t>
      </w:r>
    </w:p>
    <w:p w:rsidR="007364C7" w:rsidRDefault="007364C7" w:rsidP="007364C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34D4E">
        <w:rPr>
          <w:rFonts w:ascii="Arial" w:hAnsi="Arial" w:cs="Arial"/>
          <w:sz w:val="24"/>
          <w:szCs w:val="24"/>
          <w:lang w:val="en-US"/>
        </w:rPr>
        <w:t>Viral enceph</w:t>
      </w:r>
      <w:r>
        <w:rPr>
          <w:rFonts w:ascii="Arial" w:hAnsi="Arial" w:cs="Arial"/>
          <w:sz w:val="24"/>
          <w:szCs w:val="24"/>
          <w:lang w:val="en-US"/>
        </w:rPr>
        <w:t xml:space="preserve">alopathy and retinopathy (VER) </w:t>
      </w:r>
      <w:r w:rsidRPr="00B34D4E">
        <w:rPr>
          <w:rFonts w:ascii="Arial" w:hAnsi="Arial" w:cs="Arial"/>
          <w:sz w:val="24"/>
          <w:szCs w:val="24"/>
          <w:lang w:val="en-US"/>
        </w:rPr>
        <w:t xml:space="preserve">is a severe infective disease characterized by neuropathological changes </w:t>
      </w:r>
      <w:r w:rsidR="00EC4EE3" w:rsidRPr="00B34D4E">
        <w:rPr>
          <w:rFonts w:ascii="Arial" w:hAnsi="Arial" w:cs="Arial"/>
          <w:sz w:val="24"/>
          <w:szCs w:val="24"/>
          <w:lang w:val="en-US"/>
        </w:rPr>
        <w:t xml:space="preserve">in several fish species </w:t>
      </w:r>
      <w:r w:rsidRPr="00B34D4E">
        <w:rPr>
          <w:rFonts w:ascii="Arial" w:hAnsi="Arial" w:cs="Arial"/>
          <w:sz w:val="24"/>
          <w:szCs w:val="24"/>
          <w:lang w:val="en-US"/>
        </w:rPr>
        <w:t xml:space="preserve">associated with high mortality. </w:t>
      </w:r>
      <w:r>
        <w:rPr>
          <w:rFonts w:ascii="Arial" w:hAnsi="Arial" w:cs="Arial"/>
          <w:sz w:val="24"/>
          <w:szCs w:val="24"/>
          <w:lang w:val="en-US"/>
        </w:rPr>
        <w:t>The etiological agent is a v</w:t>
      </w:r>
      <w:r w:rsidRPr="00B34D4E">
        <w:rPr>
          <w:rFonts w:ascii="Arial" w:hAnsi="Arial" w:cs="Arial"/>
          <w:sz w:val="24"/>
          <w:szCs w:val="24"/>
          <w:lang w:val="en-US"/>
        </w:rPr>
        <w:t xml:space="preserve">irus belonging to the </w:t>
      </w:r>
      <w:proofErr w:type="spellStart"/>
      <w:r w:rsidRPr="00B34D4E">
        <w:rPr>
          <w:rFonts w:ascii="Arial" w:hAnsi="Arial" w:cs="Arial"/>
          <w:i/>
          <w:sz w:val="24"/>
          <w:szCs w:val="24"/>
          <w:lang w:val="en-US"/>
        </w:rPr>
        <w:t>Nodaviridae</w:t>
      </w:r>
      <w:proofErr w:type="spellEnd"/>
      <w:r w:rsidRPr="00B34D4E">
        <w:rPr>
          <w:rFonts w:ascii="Arial" w:hAnsi="Arial" w:cs="Arial"/>
          <w:sz w:val="24"/>
          <w:szCs w:val="24"/>
          <w:lang w:val="en-US"/>
        </w:rPr>
        <w:t xml:space="preserve"> family, genus </w:t>
      </w:r>
      <w:proofErr w:type="spellStart"/>
      <w:r w:rsidRPr="00B34D4E">
        <w:rPr>
          <w:rFonts w:ascii="Arial" w:hAnsi="Arial" w:cs="Arial"/>
          <w:i/>
          <w:sz w:val="24"/>
          <w:szCs w:val="24"/>
          <w:lang w:val="en-US"/>
        </w:rPr>
        <w:t>Betanodavirus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. </w:t>
      </w:r>
      <w:r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To date, four different </w:t>
      </w:r>
      <w:proofErr w:type="spellStart"/>
      <w:r w:rsidRPr="00EF4848">
        <w:rPr>
          <w:rFonts w:ascii="Arial" w:hAnsi="Arial" w:cs="Arial"/>
          <w:sz w:val="24"/>
          <w:szCs w:val="24"/>
          <w:highlight w:val="white"/>
          <w:lang w:val="en-US"/>
        </w:rPr>
        <w:t>betanodavirus</w:t>
      </w:r>
      <w:proofErr w:type="spellEnd"/>
      <w:r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 species have been officially recognized by </w:t>
      </w:r>
      <w:r w:rsidR="00B1420F" w:rsidRPr="00B1420F">
        <w:rPr>
          <w:rFonts w:ascii="Arial" w:hAnsi="Arial" w:cs="Arial"/>
          <w:color w:val="FF0000"/>
          <w:sz w:val="24"/>
          <w:szCs w:val="24"/>
          <w:lang w:val="en-US"/>
        </w:rPr>
        <w:t>International Committee on Taxonomy of Viruses (</w:t>
      </w:r>
      <w:r w:rsidRPr="00B1420F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>ICTV</w:t>
      </w:r>
      <w:r w:rsidR="00B1420F" w:rsidRPr="00B1420F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>)</w:t>
      </w:r>
      <w:r w:rsidR="00EC4EE3">
        <w:rPr>
          <w:rFonts w:ascii="Arial" w:hAnsi="Arial" w:cs="Arial"/>
          <w:sz w:val="24"/>
          <w:szCs w:val="24"/>
          <w:highlight w:val="white"/>
          <w:lang w:val="en-US"/>
        </w:rPr>
        <w:t>,</w:t>
      </w:r>
      <w:r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 namely the red-spotted grouper- (RGNNV), the striped jack- (SJNNV), the </w:t>
      </w:r>
      <w:proofErr w:type="spellStart"/>
      <w:r w:rsidRPr="00EF4848">
        <w:rPr>
          <w:rFonts w:ascii="Arial" w:hAnsi="Arial" w:cs="Arial"/>
          <w:sz w:val="24"/>
          <w:szCs w:val="24"/>
          <w:highlight w:val="white"/>
          <w:lang w:val="en-US"/>
        </w:rPr>
        <w:t>barfin</w:t>
      </w:r>
      <w:proofErr w:type="spellEnd"/>
      <w:r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 flounder- (BFNNV) and the tiger puffer nervous necrosis virus (TPNNV)</w:t>
      </w:r>
      <w:r>
        <w:rPr>
          <w:rFonts w:ascii="Arial" w:hAnsi="Arial" w:cs="Arial"/>
          <w:sz w:val="24"/>
          <w:szCs w:val="24"/>
          <w:lang w:val="en-US"/>
        </w:rPr>
        <w:t xml:space="preserve">. Moreover, </w:t>
      </w:r>
      <w:r>
        <w:rPr>
          <w:rFonts w:ascii="Arial" w:hAnsi="Arial" w:cs="Arial"/>
          <w:sz w:val="24"/>
          <w:szCs w:val="24"/>
          <w:highlight w:val="white"/>
          <w:lang w:val="en-US"/>
        </w:rPr>
        <w:t>two</w:t>
      </w:r>
      <w:r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 </w:t>
      </w:r>
      <w:proofErr w:type="spellStart"/>
      <w:r w:rsidRPr="00EF4848">
        <w:rPr>
          <w:rFonts w:ascii="Arial" w:hAnsi="Arial" w:cs="Arial"/>
          <w:sz w:val="24"/>
          <w:szCs w:val="24"/>
          <w:highlight w:val="white"/>
          <w:lang w:val="en-US"/>
        </w:rPr>
        <w:t>reassortants</w:t>
      </w:r>
      <w:proofErr w:type="spellEnd"/>
      <w:r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 RGNNV/SJNNV and SJNNV/RGNNV have been described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:rsidR="007364C7" w:rsidRDefault="007364C7" w:rsidP="007364C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EE2146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>Betanodaviruses</w:t>
      </w:r>
      <w:proofErr w:type="spellEnd"/>
      <w:r w:rsidRPr="00EE2146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 xml:space="preserve"> can be classified into three different serotypes</w:t>
      </w:r>
      <w:r w:rsidR="00EE2146" w:rsidRPr="00EE2146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 xml:space="preserve"> (A, B and C) that</w:t>
      </w:r>
      <w:r w:rsidRPr="00EE2146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 xml:space="preserve"> are antigenically different,</w:t>
      </w:r>
      <w:r>
        <w:rPr>
          <w:rFonts w:ascii="Arial" w:hAnsi="Arial" w:cs="Arial"/>
          <w:sz w:val="24"/>
          <w:szCs w:val="24"/>
          <w:highlight w:val="white"/>
          <w:lang w:val="en-US"/>
        </w:rPr>
        <w:t xml:space="preserve"> so none (between serotype A and C) or partial (between serotype B and C) cross-immunoreactivity has been detected </w:t>
      </w:r>
      <w:r w:rsidRPr="00370DFB">
        <w:rPr>
          <w:rFonts w:ascii="Arial" w:hAnsi="Arial" w:cs="Arial"/>
          <w:i/>
          <w:sz w:val="24"/>
          <w:szCs w:val="24"/>
          <w:highlight w:val="white"/>
          <w:lang w:val="en-US"/>
        </w:rPr>
        <w:t>in vitro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:rsidR="007364C7" w:rsidRDefault="007364C7" w:rsidP="007364C7">
      <w:pPr>
        <w:spacing w:after="0" w:line="360" w:lineRule="auto"/>
        <w:jc w:val="both"/>
        <w:rPr>
          <w:rFonts w:ascii="Arial" w:hAnsi="Arial" w:cs="Arial"/>
          <w:sz w:val="24"/>
          <w:szCs w:val="24"/>
          <w:highlight w:val="white"/>
          <w:lang w:val="en-US"/>
        </w:rPr>
      </w:pPr>
      <w:r>
        <w:rPr>
          <w:rFonts w:ascii="Arial" w:hAnsi="Arial" w:cs="Arial"/>
          <w:sz w:val="24"/>
          <w:szCs w:val="24"/>
          <w:highlight w:val="white"/>
          <w:lang w:val="en-US"/>
        </w:rPr>
        <w:t xml:space="preserve">In this study we investigated the </w:t>
      </w:r>
      <w:r w:rsidRPr="0071399C">
        <w:rPr>
          <w:rFonts w:ascii="Arial" w:hAnsi="Arial" w:cs="Arial"/>
          <w:i/>
          <w:sz w:val="24"/>
          <w:szCs w:val="24"/>
          <w:highlight w:val="white"/>
          <w:lang w:val="en-US"/>
        </w:rPr>
        <w:t>in vivo</w:t>
      </w:r>
      <w:r>
        <w:rPr>
          <w:rFonts w:ascii="Arial" w:hAnsi="Arial" w:cs="Arial"/>
          <w:sz w:val="24"/>
          <w:szCs w:val="24"/>
          <w:highlight w:val="white"/>
          <w:lang w:val="en-US"/>
        </w:rPr>
        <w:t xml:space="preserve"> cross-protection of the two </w:t>
      </w:r>
      <w:r w:rsidR="00EC4EE3">
        <w:rPr>
          <w:rFonts w:ascii="Arial" w:hAnsi="Arial" w:cs="Arial"/>
          <w:sz w:val="24"/>
          <w:szCs w:val="24"/>
          <w:highlight w:val="white"/>
          <w:lang w:val="en-US"/>
        </w:rPr>
        <w:t xml:space="preserve">main </w:t>
      </w:r>
      <w:proofErr w:type="spellStart"/>
      <w:r>
        <w:rPr>
          <w:rFonts w:ascii="Arial" w:hAnsi="Arial" w:cs="Arial"/>
          <w:sz w:val="24"/>
          <w:szCs w:val="24"/>
          <w:highlight w:val="white"/>
          <w:lang w:val="en-US"/>
        </w:rPr>
        <w:t>betanodavirus</w:t>
      </w:r>
      <w:proofErr w:type="spellEnd"/>
      <w:r>
        <w:rPr>
          <w:rFonts w:ascii="Arial" w:hAnsi="Arial" w:cs="Arial"/>
          <w:sz w:val="24"/>
          <w:szCs w:val="24"/>
          <w:highlight w:val="white"/>
          <w:lang w:val="en-US"/>
        </w:rPr>
        <w:t xml:space="preserve"> species (RGNNV and SJNNV), which belong to distinct serotype, by immunizing </w:t>
      </w:r>
      <w:r w:rsidR="004A5880" w:rsidRPr="00D85D48">
        <w:rPr>
          <w:rFonts w:ascii="Arial" w:hAnsi="Arial" w:cs="Arial"/>
          <w:sz w:val="24"/>
          <w:szCs w:val="24"/>
          <w:lang w:val="en-US"/>
        </w:rPr>
        <w:t>intraperitoneally</w:t>
      </w:r>
      <w:r w:rsidR="005612AC" w:rsidRPr="00D85D48">
        <w:rPr>
          <w:rFonts w:ascii="Arial" w:hAnsi="Arial" w:cs="Arial"/>
          <w:sz w:val="24"/>
          <w:szCs w:val="24"/>
          <w:lang w:val="en-US"/>
        </w:rPr>
        <w:t xml:space="preserve"> (IP)</w:t>
      </w:r>
      <w:r w:rsidR="004A5880" w:rsidRPr="00D85D48">
        <w:rPr>
          <w:rFonts w:ascii="Arial" w:hAnsi="Arial" w:cs="Arial"/>
          <w:sz w:val="24"/>
          <w:szCs w:val="24"/>
          <w:lang w:val="en-US"/>
        </w:rPr>
        <w:t xml:space="preserve"> </w:t>
      </w:r>
      <w:r w:rsidRPr="00D85D48">
        <w:rPr>
          <w:rFonts w:ascii="Arial" w:hAnsi="Arial" w:cs="Arial"/>
          <w:sz w:val="24"/>
          <w:szCs w:val="24"/>
          <w:lang w:val="en-US"/>
        </w:rPr>
        <w:t xml:space="preserve">juvenile sea bass with formalin inactivated </w:t>
      </w:r>
      <w:r w:rsidR="0071399C" w:rsidRPr="00D85D48">
        <w:rPr>
          <w:rFonts w:ascii="Arial" w:hAnsi="Arial" w:cs="Arial"/>
          <w:sz w:val="24"/>
          <w:szCs w:val="24"/>
          <w:lang w:val="en-US"/>
        </w:rPr>
        <w:t xml:space="preserve">RGNNV and </w:t>
      </w:r>
      <w:r w:rsidRPr="00D85D48">
        <w:rPr>
          <w:rFonts w:ascii="Arial" w:hAnsi="Arial" w:cs="Arial"/>
          <w:sz w:val="24"/>
          <w:szCs w:val="24"/>
          <w:lang w:val="en-US"/>
        </w:rPr>
        <w:t xml:space="preserve">SJNNV </w:t>
      </w:r>
      <w:r>
        <w:rPr>
          <w:rFonts w:ascii="Arial" w:hAnsi="Arial" w:cs="Arial"/>
          <w:sz w:val="24"/>
          <w:szCs w:val="24"/>
          <w:highlight w:val="white"/>
          <w:lang w:val="en-US"/>
        </w:rPr>
        <w:t>vaccine</w:t>
      </w:r>
      <w:r w:rsidR="0071399C">
        <w:rPr>
          <w:rFonts w:ascii="Arial" w:hAnsi="Arial" w:cs="Arial"/>
          <w:sz w:val="24"/>
          <w:szCs w:val="24"/>
          <w:highlight w:val="white"/>
          <w:lang w:val="en-US"/>
        </w:rPr>
        <w:t>s</w:t>
      </w:r>
      <w:r>
        <w:rPr>
          <w:rFonts w:ascii="Arial" w:hAnsi="Arial" w:cs="Arial"/>
          <w:sz w:val="24"/>
          <w:szCs w:val="24"/>
          <w:highlight w:val="white"/>
          <w:lang w:val="en-US"/>
        </w:rPr>
        <w:t>, followed by a challenge with RGNNV.</w:t>
      </w:r>
    </w:p>
    <w:p w:rsidR="007364C7" w:rsidRDefault="007364C7" w:rsidP="00900E9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84030">
        <w:rPr>
          <w:rFonts w:ascii="Arial" w:hAnsi="Arial" w:cs="Arial"/>
          <w:sz w:val="24"/>
          <w:szCs w:val="24"/>
          <w:lang w:val="en-US"/>
        </w:rPr>
        <w:t xml:space="preserve">Fish IP vaccinated with inactivated RGNNV </w:t>
      </w:r>
      <w:r w:rsidR="00900E9E">
        <w:rPr>
          <w:rFonts w:ascii="Arial" w:hAnsi="Arial" w:cs="Arial"/>
          <w:sz w:val="24"/>
          <w:szCs w:val="24"/>
          <w:lang w:val="en-US"/>
        </w:rPr>
        <w:t>showed a high protection value (</w:t>
      </w:r>
      <w:r w:rsidRPr="00084030">
        <w:rPr>
          <w:rFonts w:ascii="Arial" w:hAnsi="Arial" w:cs="Arial"/>
          <w:sz w:val="24"/>
          <w:szCs w:val="24"/>
          <w:lang w:val="en-US"/>
        </w:rPr>
        <w:t>85%</w:t>
      </w:r>
      <w:r w:rsidR="00900E9E">
        <w:rPr>
          <w:rFonts w:ascii="Arial" w:hAnsi="Arial" w:cs="Arial"/>
          <w:sz w:val="24"/>
          <w:szCs w:val="24"/>
          <w:lang w:val="en-US"/>
        </w:rPr>
        <w:t>)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. </w:t>
      </w:r>
      <w:r w:rsidR="00900E9E" w:rsidRPr="00084030">
        <w:rPr>
          <w:rFonts w:ascii="Arial" w:hAnsi="Arial" w:cs="Arial"/>
          <w:sz w:val="24"/>
          <w:szCs w:val="24"/>
          <w:lang w:val="en-US"/>
        </w:rPr>
        <w:t xml:space="preserve">Serological analyses highlighted a great </w:t>
      </w:r>
      <w:r w:rsidR="00900E9E">
        <w:rPr>
          <w:rFonts w:ascii="Arial" w:hAnsi="Arial" w:cs="Arial"/>
          <w:sz w:val="24"/>
          <w:szCs w:val="24"/>
          <w:lang w:val="en-US"/>
        </w:rPr>
        <w:t xml:space="preserve">specific </w:t>
      </w:r>
      <w:r w:rsidR="00900E9E" w:rsidRPr="00B1420F">
        <w:rPr>
          <w:rFonts w:ascii="Arial" w:hAnsi="Arial" w:cs="Arial"/>
          <w:color w:val="FF0000"/>
          <w:sz w:val="24"/>
          <w:szCs w:val="24"/>
          <w:lang w:val="en-US"/>
        </w:rPr>
        <w:t>anti-</w:t>
      </w:r>
      <w:r w:rsidR="00B1420F" w:rsidRPr="00B1420F">
        <w:rPr>
          <w:rFonts w:ascii="Arial" w:hAnsi="Arial" w:cs="Arial"/>
          <w:color w:val="FF0000"/>
          <w:sz w:val="24"/>
          <w:szCs w:val="24"/>
          <w:lang w:val="en-US"/>
        </w:rPr>
        <w:t>NNV</w:t>
      </w:r>
      <w:r w:rsidR="00900E9E" w:rsidRPr="00B1420F">
        <w:rPr>
          <w:rFonts w:ascii="Arial" w:hAnsi="Arial" w:cs="Arial"/>
          <w:color w:val="FF0000"/>
          <w:sz w:val="24"/>
          <w:szCs w:val="24"/>
          <w:lang w:val="en-US"/>
        </w:rPr>
        <w:t xml:space="preserve"> </w:t>
      </w:r>
      <w:r w:rsidR="00B1420F" w:rsidRPr="00B1420F">
        <w:rPr>
          <w:rFonts w:ascii="Arial" w:hAnsi="Arial" w:cs="Arial"/>
          <w:color w:val="FF0000"/>
          <w:sz w:val="24"/>
          <w:szCs w:val="24"/>
          <w:lang w:val="en-US"/>
        </w:rPr>
        <w:t>immunoglobulin M (</w:t>
      </w:r>
      <w:r w:rsidR="00900E9E" w:rsidRPr="00B1420F">
        <w:rPr>
          <w:rFonts w:ascii="Arial" w:hAnsi="Arial" w:cs="Arial"/>
          <w:color w:val="FF0000"/>
          <w:sz w:val="24"/>
          <w:szCs w:val="24"/>
          <w:lang w:val="en-US"/>
        </w:rPr>
        <w:t>IgM</w:t>
      </w:r>
      <w:r w:rsidR="00B1420F" w:rsidRPr="00B1420F">
        <w:rPr>
          <w:rFonts w:ascii="Arial" w:hAnsi="Arial" w:cs="Arial"/>
          <w:color w:val="FF0000"/>
          <w:sz w:val="24"/>
          <w:szCs w:val="24"/>
          <w:lang w:val="en-US"/>
        </w:rPr>
        <w:t>)</w:t>
      </w:r>
      <w:r w:rsidR="00900E9E" w:rsidRPr="00084030">
        <w:rPr>
          <w:rFonts w:ascii="Arial" w:hAnsi="Arial" w:cs="Arial"/>
          <w:sz w:val="24"/>
          <w:szCs w:val="24"/>
          <w:lang w:val="en-US"/>
        </w:rPr>
        <w:t xml:space="preserve"> production against the homologous virus</w:t>
      </w:r>
      <w:r w:rsidR="00900E9E">
        <w:rPr>
          <w:rFonts w:ascii="Arial" w:hAnsi="Arial" w:cs="Arial"/>
          <w:sz w:val="24"/>
          <w:szCs w:val="24"/>
          <w:lang w:val="en-US"/>
        </w:rPr>
        <w:t xml:space="preserve">, while a good seroconversion </w:t>
      </w:r>
      <w:r w:rsidR="00E162B0">
        <w:rPr>
          <w:rFonts w:ascii="Arial" w:hAnsi="Arial" w:cs="Arial"/>
          <w:sz w:val="24"/>
          <w:szCs w:val="24"/>
          <w:lang w:val="en-US"/>
        </w:rPr>
        <w:t>with low neutralization property</w:t>
      </w:r>
      <w:r w:rsidR="00E162B0" w:rsidDel="00EC4EE3">
        <w:rPr>
          <w:rFonts w:ascii="Arial" w:hAnsi="Arial" w:cs="Arial"/>
          <w:sz w:val="24"/>
          <w:szCs w:val="24"/>
          <w:lang w:val="en-US"/>
        </w:rPr>
        <w:t xml:space="preserve"> </w:t>
      </w:r>
      <w:r w:rsidR="00EC4EE3">
        <w:rPr>
          <w:rFonts w:ascii="Arial" w:hAnsi="Arial" w:cs="Arial"/>
          <w:sz w:val="24"/>
          <w:szCs w:val="24"/>
          <w:lang w:val="en-US"/>
        </w:rPr>
        <w:t xml:space="preserve">was </w:t>
      </w:r>
      <w:r w:rsidR="00900E9E">
        <w:rPr>
          <w:rFonts w:ascii="Arial" w:hAnsi="Arial" w:cs="Arial"/>
          <w:sz w:val="24"/>
          <w:szCs w:val="24"/>
          <w:lang w:val="en-US"/>
        </w:rPr>
        <w:t xml:space="preserve">highlighted against </w:t>
      </w:r>
      <w:r w:rsidR="00E162B0">
        <w:rPr>
          <w:rFonts w:ascii="Arial" w:hAnsi="Arial" w:cs="Arial"/>
          <w:sz w:val="24"/>
          <w:szCs w:val="24"/>
          <w:lang w:val="en-US"/>
        </w:rPr>
        <w:t xml:space="preserve">the </w:t>
      </w:r>
      <w:r w:rsidR="00900E9E">
        <w:rPr>
          <w:rFonts w:ascii="Arial" w:hAnsi="Arial" w:cs="Arial"/>
          <w:sz w:val="24"/>
          <w:szCs w:val="24"/>
          <w:lang w:val="en-US"/>
        </w:rPr>
        <w:t>heterologous virus</w:t>
      </w:r>
      <w:r w:rsidR="00E162B0">
        <w:rPr>
          <w:rFonts w:ascii="Arial" w:hAnsi="Arial" w:cs="Arial"/>
          <w:sz w:val="24"/>
          <w:szCs w:val="24"/>
          <w:lang w:val="en-US"/>
        </w:rPr>
        <w:t>.</w:t>
      </w:r>
      <w:r w:rsidR="00900E9E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In fish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IP </w:t>
      </w:r>
      <w:r w:rsidRPr="00084030">
        <w:rPr>
          <w:rFonts w:ascii="Arial" w:hAnsi="Arial" w:cs="Arial"/>
          <w:sz w:val="24"/>
          <w:szCs w:val="24"/>
          <w:lang w:val="en-US"/>
        </w:rPr>
        <w:t>vaccinated with inactivated SJNNV the protection recorded was equal to 25%, significantly lower respect to th</w:t>
      </w:r>
      <w:r w:rsidR="00E162B0">
        <w:rPr>
          <w:rFonts w:ascii="Arial" w:hAnsi="Arial" w:cs="Arial"/>
          <w:sz w:val="24"/>
          <w:szCs w:val="24"/>
          <w:lang w:val="en-US"/>
        </w:rPr>
        <w:t>e one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provided by RGNNV IP vaccine</w:t>
      </w:r>
      <w:r w:rsidR="00900E9E">
        <w:rPr>
          <w:rFonts w:ascii="Arial" w:hAnsi="Arial" w:cs="Arial"/>
          <w:sz w:val="24"/>
          <w:szCs w:val="24"/>
          <w:lang w:val="en-US"/>
        </w:rPr>
        <w:t xml:space="preserve">. </w:t>
      </w:r>
      <w:r w:rsidR="00900E9E" w:rsidRPr="00084030">
        <w:rPr>
          <w:rFonts w:ascii="Arial" w:hAnsi="Arial" w:cs="Arial"/>
          <w:sz w:val="24"/>
          <w:szCs w:val="24"/>
          <w:lang w:val="en-US"/>
        </w:rPr>
        <w:t>E</w:t>
      </w:r>
      <w:r w:rsidR="00900E9E">
        <w:rPr>
          <w:rFonts w:ascii="Arial" w:hAnsi="Arial" w:cs="Arial"/>
          <w:sz w:val="24"/>
          <w:szCs w:val="24"/>
          <w:lang w:val="en-US"/>
        </w:rPr>
        <w:t>LISA</w:t>
      </w:r>
      <w:r w:rsidR="00900E9E" w:rsidRPr="00084030">
        <w:rPr>
          <w:rFonts w:ascii="Arial" w:hAnsi="Arial" w:cs="Arial"/>
          <w:sz w:val="24"/>
          <w:szCs w:val="24"/>
          <w:lang w:val="en-US"/>
        </w:rPr>
        <w:t xml:space="preserve"> test detected good IgM production against </w:t>
      </w:r>
      <w:r w:rsidR="004243CE">
        <w:rPr>
          <w:rFonts w:ascii="Arial" w:hAnsi="Arial" w:cs="Arial"/>
          <w:sz w:val="24"/>
          <w:szCs w:val="24"/>
          <w:lang w:val="en-US"/>
        </w:rPr>
        <w:t xml:space="preserve">the </w:t>
      </w:r>
      <w:r w:rsidR="00900E9E" w:rsidRPr="00084030">
        <w:rPr>
          <w:rFonts w:ascii="Arial" w:hAnsi="Arial" w:cs="Arial"/>
          <w:sz w:val="24"/>
          <w:szCs w:val="24"/>
          <w:lang w:val="en-US"/>
        </w:rPr>
        <w:t xml:space="preserve">homologous virus, and a lower, but still detectable IgM production against </w:t>
      </w:r>
      <w:r w:rsidR="00900E9E">
        <w:rPr>
          <w:rFonts w:ascii="Arial" w:hAnsi="Arial" w:cs="Arial"/>
          <w:sz w:val="24"/>
          <w:szCs w:val="24"/>
          <w:lang w:val="en-US"/>
        </w:rPr>
        <w:t>the heterologous</w:t>
      </w:r>
      <w:r w:rsidR="004243CE">
        <w:rPr>
          <w:rFonts w:ascii="Arial" w:hAnsi="Arial" w:cs="Arial"/>
          <w:sz w:val="24"/>
          <w:szCs w:val="24"/>
          <w:lang w:val="en-US"/>
        </w:rPr>
        <w:t xml:space="preserve"> one</w:t>
      </w:r>
      <w:r w:rsidR="00900E9E">
        <w:rPr>
          <w:rFonts w:ascii="Arial" w:hAnsi="Arial" w:cs="Arial"/>
          <w:sz w:val="24"/>
          <w:szCs w:val="24"/>
          <w:lang w:val="en-US"/>
        </w:rPr>
        <w:t xml:space="preserve">. By contrast, </w:t>
      </w:r>
      <w:r w:rsidR="00662FF5">
        <w:rPr>
          <w:rFonts w:ascii="Arial" w:hAnsi="Arial" w:cs="Arial"/>
          <w:sz w:val="24"/>
          <w:szCs w:val="24"/>
          <w:lang w:val="en-US"/>
        </w:rPr>
        <w:t xml:space="preserve">serum neutralization </w:t>
      </w:r>
      <w:r w:rsidR="00900E9E" w:rsidRPr="00084030">
        <w:rPr>
          <w:rFonts w:ascii="Arial" w:hAnsi="Arial" w:cs="Arial"/>
          <w:sz w:val="24"/>
          <w:szCs w:val="24"/>
          <w:lang w:val="en-US"/>
        </w:rPr>
        <w:t>test highlighted a poorly detectable antibody production</w:t>
      </w:r>
      <w:r w:rsidR="00247738">
        <w:rPr>
          <w:rFonts w:ascii="Arial" w:hAnsi="Arial" w:cs="Arial"/>
          <w:sz w:val="24"/>
          <w:szCs w:val="24"/>
          <w:lang w:val="en-US"/>
        </w:rPr>
        <w:t xml:space="preserve"> unable</w:t>
      </w:r>
      <w:r w:rsidR="00900E9E" w:rsidRPr="00084030">
        <w:rPr>
          <w:rFonts w:ascii="Arial" w:hAnsi="Arial" w:cs="Arial"/>
          <w:sz w:val="24"/>
          <w:szCs w:val="24"/>
          <w:lang w:val="en-US"/>
        </w:rPr>
        <w:t xml:space="preserve"> to neutralize </w:t>
      </w:r>
      <w:r w:rsidR="00247738">
        <w:rPr>
          <w:rFonts w:ascii="Arial" w:hAnsi="Arial" w:cs="Arial"/>
          <w:sz w:val="24"/>
          <w:szCs w:val="24"/>
          <w:lang w:val="en-US"/>
        </w:rPr>
        <w:t>either</w:t>
      </w:r>
      <w:r w:rsidR="00247738" w:rsidRPr="00084030">
        <w:rPr>
          <w:rFonts w:ascii="Arial" w:hAnsi="Arial" w:cs="Arial"/>
          <w:sz w:val="24"/>
          <w:szCs w:val="24"/>
          <w:lang w:val="en-US"/>
        </w:rPr>
        <w:t xml:space="preserve"> </w:t>
      </w:r>
      <w:r w:rsidR="005612AC">
        <w:rPr>
          <w:rFonts w:ascii="Arial" w:hAnsi="Arial" w:cs="Arial"/>
          <w:sz w:val="24"/>
          <w:szCs w:val="24"/>
          <w:lang w:val="en-US"/>
        </w:rPr>
        <w:t xml:space="preserve">the </w:t>
      </w:r>
      <w:r w:rsidR="00900E9E" w:rsidRPr="00084030">
        <w:rPr>
          <w:rFonts w:ascii="Arial" w:hAnsi="Arial" w:cs="Arial"/>
          <w:sz w:val="24"/>
          <w:szCs w:val="24"/>
          <w:lang w:val="en-US"/>
        </w:rPr>
        <w:t xml:space="preserve">homologous </w:t>
      </w:r>
      <w:r w:rsidR="00247738">
        <w:rPr>
          <w:rFonts w:ascii="Arial" w:hAnsi="Arial" w:cs="Arial"/>
          <w:sz w:val="24"/>
          <w:szCs w:val="24"/>
          <w:lang w:val="en-US"/>
        </w:rPr>
        <w:t>or</w:t>
      </w:r>
      <w:r w:rsidR="00247738" w:rsidRPr="00084030">
        <w:rPr>
          <w:rFonts w:ascii="Arial" w:hAnsi="Arial" w:cs="Arial"/>
          <w:sz w:val="24"/>
          <w:szCs w:val="24"/>
          <w:lang w:val="en-US"/>
        </w:rPr>
        <w:t xml:space="preserve"> </w:t>
      </w:r>
      <w:r w:rsidR="005612AC">
        <w:rPr>
          <w:rFonts w:ascii="Arial" w:hAnsi="Arial" w:cs="Arial"/>
          <w:sz w:val="24"/>
          <w:szCs w:val="24"/>
          <w:lang w:val="en-US"/>
        </w:rPr>
        <w:t xml:space="preserve">the </w:t>
      </w:r>
      <w:r w:rsidR="00900E9E" w:rsidRPr="00084030">
        <w:rPr>
          <w:rFonts w:ascii="Arial" w:hAnsi="Arial" w:cs="Arial"/>
          <w:sz w:val="24"/>
          <w:szCs w:val="24"/>
          <w:lang w:val="en-US"/>
        </w:rPr>
        <w:t>heterologous virus</w:t>
      </w:r>
      <w:r w:rsidR="00900E9E">
        <w:rPr>
          <w:rFonts w:ascii="Arial" w:hAnsi="Arial" w:cs="Arial"/>
          <w:sz w:val="24"/>
          <w:szCs w:val="24"/>
          <w:lang w:val="en-US"/>
        </w:rPr>
        <w:t>.</w:t>
      </w:r>
    </w:p>
    <w:p w:rsidR="00900E9E" w:rsidRDefault="00900E9E" w:rsidP="00900E9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These results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confirm that the two serotypes are not cross-protective </w:t>
      </w:r>
      <w:r w:rsidRPr="00084030">
        <w:rPr>
          <w:rFonts w:ascii="Arial" w:hAnsi="Arial" w:cs="Arial"/>
          <w:i/>
          <w:sz w:val="24"/>
          <w:szCs w:val="24"/>
          <w:lang w:val="en-US"/>
        </w:rPr>
        <w:t>in vivo</w:t>
      </w:r>
      <w:r>
        <w:rPr>
          <w:rFonts w:ascii="Arial" w:hAnsi="Arial" w:cs="Arial"/>
          <w:sz w:val="24"/>
          <w:szCs w:val="24"/>
          <w:lang w:val="en-US"/>
        </w:rPr>
        <w:t>.</w:t>
      </w:r>
      <w:r w:rsidR="00FB6010">
        <w:rPr>
          <w:rFonts w:ascii="Arial" w:hAnsi="Arial" w:cs="Arial"/>
          <w:sz w:val="24"/>
          <w:szCs w:val="24"/>
          <w:lang w:val="en-US"/>
        </w:rPr>
        <w:t xml:space="preserve"> </w:t>
      </w:r>
      <w:r w:rsidR="00247738">
        <w:rPr>
          <w:rFonts w:ascii="Arial" w:hAnsi="Arial" w:cs="Arial"/>
          <w:sz w:val="24"/>
          <w:szCs w:val="24"/>
          <w:lang w:val="en-US"/>
        </w:rPr>
        <w:t>According to these findings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the production of multivalent formulation</w:t>
      </w:r>
      <w:r w:rsidR="00247738">
        <w:rPr>
          <w:rFonts w:ascii="Arial" w:hAnsi="Arial" w:cs="Arial"/>
          <w:sz w:val="24"/>
          <w:szCs w:val="24"/>
          <w:lang w:val="en-US"/>
        </w:rPr>
        <w:t>,</w:t>
      </w:r>
      <w:r>
        <w:rPr>
          <w:rFonts w:ascii="Arial" w:hAnsi="Arial" w:cs="Arial"/>
          <w:sz w:val="24"/>
          <w:szCs w:val="24"/>
          <w:lang w:val="en-US"/>
        </w:rPr>
        <w:t xml:space="preserve"> or at least the provision of </w:t>
      </w:r>
      <w:r w:rsidRPr="00084030">
        <w:rPr>
          <w:rFonts w:ascii="Arial" w:hAnsi="Arial" w:cs="Arial"/>
          <w:sz w:val="24"/>
          <w:szCs w:val="24"/>
          <w:lang w:val="en-US"/>
        </w:rPr>
        <w:t>different types of vaccines based on both fish and virus species requirement</w:t>
      </w:r>
      <w:r w:rsidR="00247738">
        <w:rPr>
          <w:rFonts w:ascii="Arial" w:hAnsi="Arial" w:cs="Arial"/>
          <w:sz w:val="24"/>
          <w:szCs w:val="24"/>
          <w:lang w:val="en-US"/>
        </w:rPr>
        <w:t>,</w:t>
      </w:r>
      <w:r>
        <w:rPr>
          <w:rFonts w:ascii="Arial" w:hAnsi="Arial" w:cs="Arial"/>
          <w:sz w:val="24"/>
          <w:szCs w:val="24"/>
          <w:lang w:val="en-US"/>
        </w:rPr>
        <w:t xml:space="preserve"> should be recommended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in order to </w:t>
      </w:r>
      <w:r>
        <w:rPr>
          <w:rFonts w:ascii="Arial" w:hAnsi="Arial" w:cs="Arial"/>
          <w:sz w:val="24"/>
          <w:szCs w:val="24"/>
          <w:lang w:val="en-US"/>
        </w:rPr>
        <w:t>broaden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the range of protection. </w:t>
      </w:r>
    </w:p>
    <w:p w:rsidR="00900E9E" w:rsidRDefault="00900E9E" w:rsidP="00900E9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900E9E" w:rsidRDefault="00900E9E" w:rsidP="00900E9E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:rsidR="00B34D4E" w:rsidRPr="00B34D4E" w:rsidRDefault="00B34D4E" w:rsidP="00900E9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34D4E">
        <w:rPr>
          <w:rFonts w:ascii="Arial" w:hAnsi="Arial" w:cs="Arial"/>
          <w:sz w:val="24"/>
          <w:szCs w:val="24"/>
          <w:lang w:val="en-US"/>
        </w:rPr>
        <w:br w:type="page"/>
      </w:r>
    </w:p>
    <w:p w:rsidR="00D00DB0" w:rsidRDefault="00B34D4E" w:rsidP="005612AC">
      <w:pPr>
        <w:pStyle w:val="Paragrafoelenco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  <w:lang w:val="en-US"/>
        </w:rPr>
      </w:pPr>
      <w:r w:rsidRPr="00370DFB">
        <w:rPr>
          <w:rFonts w:ascii="Arial" w:hAnsi="Arial" w:cs="Arial"/>
          <w:b/>
          <w:sz w:val="24"/>
          <w:szCs w:val="24"/>
          <w:lang w:val="en-US"/>
        </w:rPr>
        <w:lastRenderedPageBreak/>
        <w:t>Introduction</w:t>
      </w:r>
    </w:p>
    <w:p w:rsidR="0066516F" w:rsidRDefault="00B34D4E" w:rsidP="00B34D4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34D4E">
        <w:rPr>
          <w:rFonts w:ascii="Arial" w:hAnsi="Arial" w:cs="Arial"/>
          <w:sz w:val="24"/>
          <w:szCs w:val="24"/>
          <w:lang w:val="en-US"/>
        </w:rPr>
        <w:t xml:space="preserve">Viral encephalopathy and retinopathy (VER), also known as viral nervous necrosis (VNN), is a severe infective disease characterized by neuropathological changes associated with high mortality in several fish species. </w:t>
      </w:r>
      <w:r w:rsidR="0066516F">
        <w:rPr>
          <w:rFonts w:ascii="Arial" w:hAnsi="Arial" w:cs="Arial"/>
          <w:sz w:val="24"/>
          <w:szCs w:val="24"/>
          <w:lang w:val="en-US"/>
        </w:rPr>
        <w:t>The etiological agent is a v</w:t>
      </w:r>
      <w:r w:rsidRPr="00B34D4E">
        <w:rPr>
          <w:rFonts w:ascii="Arial" w:hAnsi="Arial" w:cs="Arial"/>
          <w:sz w:val="24"/>
          <w:szCs w:val="24"/>
          <w:lang w:val="en-US"/>
        </w:rPr>
        <w:t xml:space="preserve">irus belonging to the </w:t>
      </w:r>
      <w:proofErr w:type="spellStart"/>
      <w:r w:rsidRPr="00B34D4E">
        <w:rPr>
          <w:rFonts w:ascii="Arial" w:hAnsi="Arial" w:cs="Arial"/>
          <w:i/>
          <w:sz w:val="24"/>
          <w:szCs w:val="24"/>
          <w:lang w:val="en-US"/>
        </w:rPr>
        <w:t>Nodaviridae</w:t>
      </w:r>
      <w:proofErr w:type="spellEnd"/>
      <w:r w:rsidRPr="00B34D4E">
        <w:rPr>
          <w:rFonts w:ascii="Arial" w:hAnsi="Arial" w:cs="Arial"/>
          <w:sz w:val="24"/>
          <w:szCs w:val="24"/>
          <w:lang w:val="en-US"/>
        </w:rPr>
        <w:t xml:space="preserve"> family, genus </w:t>
      </w:r>
      <w:proofErr w:type="spellStart"/>
      <w:r w:rsidRPr="00B34D4E">
        <w:rPr>
          <w:rFonts w:ascii="Arial" w:hAnsi="Arial" w:cs="Arial"/>
          <w:i/>
          <w:sz w:val="24"/>
          <w:szCs w:val="24"/>
          <w:lang w:val="en-US"/>
        </w:rPr>
        <w:t>Betanodavirus</w:t>
      </w:r>
      <w:proofErr w:type="spellEnd"/>
      <w:r w:rsidRPr="00B34D4E">
        <w:rPr>
          <w:rFonts w:ascii="Arial" w:hAnsi="Arial" w:cs="Arial"/>
          <w:sz w:val="24"/>
          <w:szCs w:val="24"/>
          <w:lang w:val="en-US"/>
        </w:rPr>
        <w:t xml:space="preserve">, </w:t>
      </w:r>
      <w:r w:rsidR="0066516F">
        <w:rPr>
          <w:rFonts w:ascii="Arial" w:hAnsi="Arial" w:cs="Arial"/>
          <w:sz w:val="24"/>
          <w:szCs w:val="24"/>
          <w:lang w:val="en-US"/>
        </w:rPr>
        <w:t>that is a</w:t>
      </w:r>
      <w:r w:rsidRPr="00B34D4E">
        <w:rPr>
          <w:rFonts w:ascii="Arial" w:hAnsi="Arial" w:cs="Arial"/>
          <w:sz w:val="24"/>
          <w:szCs w:val="24"/>
          <w:lang w:val="en-US"/>
        </w:rPr>
        <w:t xml:space="preserve"> naked RNA virus characterized by an extremely high resistance to chemical and physical agents</w:t>
      </w:r>
      <w:r w:rsidR="00695BAE">
        <w:rPr>
          <w:rFonts w:ascii="Arial" w:hAnsi="Arial" w:cs="Arial"/>
          <w:sz w:val="24"/>
          <w:szCs w:val="24"/>
          <w:lang w:val="en-US"/>
        </w:rPr>
        <w:t xml:space="preserve"> </w:t>
      </w:r>
      <w:r w:rsidR="000A452E" w:rsidRPr="000A452E">
        <w:rPr>
          <w:rFonts w:ascii="Arial" w:hAnsi="Arial" w:cs="Arial"/>
          <w:noProof/>
          <w:sz w:val="24"/>
          <w:szCs w:val="24"/>
          <w:lang w:val="en-US"/>
        </w:rPr>
        <w:t>[1]</w:t>
      </w:r>
      <w:r w:rsidRPr="00B34D4E">
        <w:rPr>
          <w:rFonts w:ascii="Arial" w:hAnsi="Arial" w:cs="Arial"/>
          <w:sz w:val="24"/>
          <w:szCs w:val="24"/>
          <w:lang w:val="en-US"/>
        </w:rPr>
        <w:t>.</w:t>
      </w:r>
    </w:p>
    <w:p w:rsidR="00E81BFB" w:rsidRDefault="00B34D4E" w:rsidP="00E81BFB">
      <w:pPr>
        <w:spacing w:after="0" w:line="360" w:lineRule="auto"/>
        <w:jc w:val="both"/>
        <w:rPr>
          <w:rFonts w:ascii="Arial" w:hAnsi="Arial" w:cs="Arial"/>
          <w:sz w:val="24"/>
          <w:szCs w:val="24"/>
          <w:highlight w:val="white"/>
          <w:lang w:val="en-US"/>
        </w:rPr>
      </w:pPr>
      <w:proofErr w:type="spellStart"/>
      <w:r w:rsidRPr="00B34D4E">
        <w:rPr>
          <w:rFonts w:ascii="Arial" w:hAnsi="Arial" w:cs="Arial"/>
          <w:i/>
          <w:sz w:val="24"/>
          <w:szCs w:val="24"/>
          <w:lang w:val="en-US"/>
        </w:rPr>
        <w:t>Betanodavirus</w:t>
      </w:r>
      <w:proofErr w:type="spellEnd"/>
      <w:r w:rsidRPr="00B34D4E">
        <w:rPr>
          <w:rFonts w:ascii="Arial" w:hAnsi="Arial" w:cs="Arial"/>
          <w:sz w:val="24"/>
          <w:szCs w:val="24"/>
          <w:lang w:val="en-US"/>
        </w:rPr>
        <w:t xml:space="preserve"> is one of the most significant viral pathogens of finfish, and it is a bottleneck for </w:t>
      </w:r>
      <w:proofErr w:type="spellStart"/>
      <w:r w:rsidRPr="00B34D4E">
        <w:rPr>
          <w:rFonts w:ascii="Arial" w:hAnsi="Arial" w:cs="Arial"/>
          <w:sz w:val="24"/>
          <w:szCs w:val="24"/>
          <w:lang w:val="en-US"/>
        </w:rPr>
        <w:t>mariculture</w:t>
      </w:r>
      <w:proofErr w:type="spellEnd"/>
      <w:r w:rsidRPr="00B34D4E">
        <w:rPr>
          <w:rFonts w:ascii="Arial" w:hAnsi="Arial" w:cs="Arial"/>
          <w:sz w:val="24"/>
          <w:szCs w:val="24"/>
          <w:lang w:val="en-US"/>
        </w:rPr>
        <w:t xml:space="preserve"> development in several countries </w:t>
      </w:r>
      <w:r w:rsidR="000A452E" w:rsidRPr="000A452E">
        <w:rPr>
          <w:rFonts w:ascii="Arial" w:hAnsi="Arial" w:cs="Arial"/>
          <w:noProof/>
          <w:sz w:val="24"/>
          <w:szCs w:val="24"/>
          <w:lang w:val="en-US"/>
        </w:rPr>
        <w:t>[2–4]</w:t>
      </w:r>
      <w:r w:rsidRPr="00B34D4E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34D4E">
        <w:rPr>
          <w:rFonts w:ascii="Arial" w:hAnsi="Arial" w:cs="Arial"/>
          <w:i/>
          <w:sz w:val="24"/>
          <w:szCs w:val="24"/>
          <w:highlight w:val="white"/>
          <w:lang w:val="en-US"/>
        </w:rPr>
        <w:t>Betanodavirus</w:t>
      </w:r>
      <w:proofErr w:type="spellEnd"/>
      <w:r w:rsidRPr="00B34D4E">
        <w:rPr>
          <w:rFonts w:ascii="Arial" w:hAnsi="Arial" w:cs="Arial"/>
          <w:sz w:val="24"/>
          <w:szCs w:val="24"/>
          <w:highlight w:val="white"/>
          <w:lang w:val="en-US"/>
        </w:rPr>
        <w:t xml:space="preserve"> is a highly pathogenic virus able to evade the host protective systems and can either replicate and transmit progeny to other cells or remain in a latent condition </w:t>
      </w:r>
      <w:r w:rsidR="009E746C">
        <w:rPr>
          <w:rFonts w:ascii="Arial" w:hAnsi="Arial" w:cs="Arial"/>
          <w:sz w:val="24"/>
          <w:szCs w:val="24"/>
          <w:highlight w:val="white"/>
          <w:lang w:val="en-US"/>
        </w:rPr>
        <w:t>in nervous tissues</w:t>
      </w:r>
      <w:r w:rsidR="00CC6C59">
        <w:rPr>
          <w:rFonts w:ascii="Arial" w:hAnsi="Arial" w:cs="Arial"/>
          <w:sz w:val="24"/>
          <w:szCs w:val="24"/>
          <w:highlight w:val="white"/>
          <w:lang w:val="en-US"/>
        </w:rPr>
        <w:t xml:space="preserve"> </w:t>
      </w:r>
      <w:r w:rsidR="00483BCA" w:rsidRPr="00483BCA">
        <w:rPr>
          <w:rFonts w:ascii="Arial" w:hAnsi="Arial" w:cs="Arial"/>
          <w:noProof/>
          <w:sz w:val="24"/>
          <w:szCs w:val="24"/>
          <w:highlight w:val="white"/>
          <w:lang w:val="en-US"/>
        </w:rPr>
        <w:t>[5]</w:t>
      </w:r>
      <w:r w:rsidRPr="00B34D4E">
        <w:rPr>
          <w:rFonts w:ascii="Arial" w:hAnsi="Arial" w:cs="Arial"/>
          <w:sz w:val="24"/>
          <w:szCs w:val="24"/>
          <w:highlight w:val="white"/>
          <w:lang w:val="en-US"/>
        </w:rPr>
        <w:t xml:space="preserve">. </w:t>
      </w:r>
      <w:r w:rsidR="00EF4848">
        <w:rPr>
          <w:rFonts w:ascii="Arial" w:hAnsi="Arial" w:cs="Arial"/>
          <w:sz w:val="24"/>
          <w:szCs w:val="24"/>
          <w:highlight w:val="white"/>
          <w:lang w:val="en-US"/>
        </w:rPr>
        <w:t>Its</w:t>
      </w:r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 viral genome is composed by two genetic segments containing three open reading frames (ORFs). The RNA1 gene of approximately 3.1 kb encodes the viral </w:t>
      </w:r>
      <w:proofErr w:type="spellStart"/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>replicase</w:t>
      </w:r>
      <w:proofErr w:type="spellEnd"/>
      <w:r w:rsidR="00247738">
        <w:rPr>
          <w:rFonts w:ascii="Arial" w:hAnsi="Arial" w:cs="Arial"/>
          <w:sz w:val="24"/>
          <w:szCs w:val="24"/>
          <w:highlight w:val="white"/>
          <w:lang w:val="en-US"/>
        </w:rPr>
        <w:t>, while</w:t>
      </w:r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 the RNA2 segment of ca.1.4 kb encodes the capsid protein. A third transcript, known as RNA3 (0.4 kb), is cleaved from the RNA1 terminus during viral replication and encodes the B2 non-structural protein, an inhibitor of cell RNA silencing </w:t>
      </w:r>
      <w:r w:rsidR="00483BCA" w:rsidRPr="00483BCA">
        <w:rPr>
          <w:rFonts w:ascii="Arial" w:hAnsi="Arial" w:cs="Arial"/>
          <w:noProof/>
          <w:sz w:val="24"/>
          <w:szCs w:val="24"/>
          <w:highlight w:val="white"/>
          <w:lang w:val="en-US"/>
        </w:rPr>
        <w:t>[6,7]</w:t>
      </w:r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. To date, four different </w:t>
      </w:r>
      <w:proofErr w:type="spellStart"/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>betanodavirus</w:t>
      </w:r>
      <w:proofErr w:type="spellEnd"/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 species hav</w:t>
      </w:r>
      <w:r w:rsidR="005452CE">
        <w:rPr>
          <w:rFonts w:ascii="Arial" w:hAnsi="Arial" w:cs="Arial"/>
          <w:sz w:val="24"/>
          <w:szCs w:val="24"/>
          <w:highlight w:val="white"/>
          <w:lang w:val="en-US"/>
        </w:rPr>
        <w:t xml:space="preserve">e been officially recognized by the </w:t>
      </w:r>
      <w:r w:rsidR="005452CE" w:rsidRPr="00EC4EE3">
        <w:rPr>
          <w:rFonts w:ascii="Arial" w:hAnsi="Arial" w:cs="Arial"/>
          <w:sz w:val="24"/>
          <w:szCs w:val="24"/>
          <w:lang w:val="en-US"/>
        </w:rPr>
        <w:t xml:space="preserve">International Committee on Taxonomy of Viruses </w:t>
      </w:r>
      <w:r w:rsidR="005452CE">
        <w:rPr>
          <w:rFonts w:ascii="Arial" w:hAnsi="Arial" w:cs="Arial"/>
          <w:sz w:val="24"/>
          <w:szCs w:val="24"/>
          <w:lang w:val="en-US"/>
        </w:rPr>
        <w:t>(</w:t>
      </w:r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>ICTV</w:t>
      </w:r>
      <w:r w:rsidR="005452CE">
        <w:rPr>
          <w:rFonts w:ascii="Arial" w:hAnsi="Arial" w:cs="Arial"/>
          <w:sz w:val="24"/>
          <w:szCs w:val="24"/>
          <w:highlight w:val="white"/>
          <w:lang w:val="en-US"/>
        </w:rPr>
        <w:t>)</w:t>
      </w:r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 namely, the red-spotted grouper- (RGNNV), the striped jack- (SJNNV), the </w:t>
      </w:r>
      <w:proofErr w:type="spellStart"/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>barfin</w:t>
      </w:r>
      <w:proofErr w:type="spellEnd"/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 flounder- (BFNNV) and the tiger puffer nervous necrosis virus (TPNNV) </w:t>
      </w:r>
      <w:r w:rsidR="00E858A3" w:rsidRPr="00E858A3">
        <w:rPr>
          <w:rFonts w:ascii="Arial" w:hAnsi="Arial" w:cs="Arial"/>
          <w:noProof/>
          <w:sz w:val="24"/>
          <w:szCs w:val="24"/>
          <w:highlight w:val="white"/>
          <w:lang w:val="en-US"/>
        </w:rPr>
        <w:t>[8]</w:t>
      </w:r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. Due to the segmented nature of their genome, fish </w:t>
      </w:r>
      <w:proofErr w:type="spellStart"/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>nodaviruses</w:t>
      </w:r>
      <w:proofErr w:type="spellEnd"/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 can undergo genetic shift resulting in the generation of </w:t>
      </w:r>
      <w:proofErr w:type="spellStart"/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>reassortant</w:t>
      </w:r>
      <w:proofErr w:type="spellEnd"/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 viruses. To date, the </w:t>
      </w:r>
      <w:proofErr w:type="spellStart"/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>reassortants</w:t>
      </w:r>
      <w:proofErr w:type="spellEnd"/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 RGNNV/SJNNV and SJNNV/RGNNV have been described </w:t>
      </w:r>
      <w:r w:rsidR="00E858A3" w:rsidRPr="00E858A3">
        <w:rPr>
          <w:rFonts w:ascii="Arial" w:hAnsi="Arial" w:cs="Arial"/>
          <w:noProof/>
          <w:sz w:val="24"/>
          <w:szCs w:val="24"/>
          <w:highlight w:val="white"/>
          <w:lang w:val="en-US"/>
        </w:rPr>
        <w:t>[1,9,10]</w:t>
      </w:r>
      <w:r w:rsidR="00EF4848"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, whose genotype name designation refers to the donor genotype of the polymerase/capsid protein genes (RNA1/RNA2, respectively). </w:t>
      </w:r>
      <w:r w:rsidR="00E81BFB">
        <w:rPr>
          <w:rFonts w:ascii="Arial" w:hAnsi="Arial" w:cs="Arial"/>
          <w:sz w:val="24"/>
          <w:szCs w:val="24"/>
          <w:highlight w:val="white"/>
          <w:lang w:val="en-US"/>
        </w:rPr>
        <w:t xml:space="preserve">A 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 xml:space="preserve">recent </w:t>
      </w:r>
      <w:r w:rsidR="00E81BFB">
        <w:rPr>
          <w:rFonts w:ascii="Arial" w:hAnsi="Arial" w:cs="Arial"/>
          <w:sz w:val="24"/>
          <w:szCs w:val="24"/>
          <w:highlight w:val="white"/>
          <w:lang w:val="en-US"/>
        </w:rPr>
        <w:t>study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>,</w:t>
      </w:r>
      <w:r w:rsidR="00E81BFB">
        <w:rPr>
          <w:rFonts w:ascii="Arial" w:hAnsi="Arial" w:cs="Arial"/>
          <w:sz w:val="24"/>
          <w:szCs w:val="24"/>
          <w:highlight w:val="white"/>
          <w:lang w:val="en-US"/>
        </w:rPr>
        <w:t xml:space="preserve"> conducted on 120 field isolates from </w:t>
      </w:r>
      <w:r w:rsidR="00D416F5">
        <w:rPr>
          <w:rFonts w:ascii="Arial" w:hAnsi="Arial" w:cs="Arial"/>
          <w:sz w:val="24"/>
          <w:szCs w:val="24"/>
          <w:lang w:val="en-US"/>
        </w:rPr>
        <w:t>a</w:t>
      </w:r>
      <w:r w:rsidR="00D416F5" w:rsidRPr="00D416F5">
        <w:rPr>
          <w:rFonts w:ascii="Arial" w:hAnsi="Arial" w:cs="Arial"/>
          <w:sz w:val="24"/>
          <w:szCs w:val="24"/>
          <w:lang w:val="en-US"/>
        </w:rPr>
        <w:t xml:space="preserve">s the exact same number of </w:t>
      </w:r>
      <w:r w:rsidR="00D416F5">
        <w:rPr>
          <w:rFonts w:ascii="Arial" w:hAnsi="Arial" w:cs="Arial"/>
          <w:sz w:val="24"/>
          <w:szCs w:val="24"/>
          <w:lang w:val="en-US"/>
        </w:rPr>
        <w:t>o</w:t>
      </w:r>
      <w:r w:rsidR="00E81BFB">
        <w:rPr>
          <w:rFonts w:ascii="Arial" w:hAnsi="Arial" w:cs="Arial"/>
          <w:sz w:val="24"/>
          <w:szCs w:val="24"/>
          <w:highlight w:val="white"/>
          <w:lang w:val="en-US"/>
        </w:rPr>
        <w:t xml:space="preserve">utbreaks in the </w:t>
      </w:r>
      <w:r w:rsidR="006643A9">
        <w:rPr>
          <w:rFonts w:ascii="Arial" w:hAnsi="Arial" w:cs="Arial"/>
          <w:sz w:val="24"/>
          <w:szCs w:val="24"/>
          <w:highlight w:val="white"/>
          <w:lang w:val="en-US"/>
        </w:rPr>
        <w:t>Mediterranean</w:t>
      </w:r>
      <w:r w:rsidR="00E81BFB">
        <w:rPr>
          <w:rFonts w:ascii="Arial" w:hAnsi="Arial" w:cs="Arial"/>
          <w:sz w:val="24"/>
          <w:szCs w:val="24"/>
          <w:highlight w:val="white"/>
          <w:lang w:val="en-US"/>
        </w:rPr>
        <w:t xml:space="preserve"> </w:t>
      </w:r>
      <w:r w:rsidR="003B3A40">
        <w:rPr>
          <w:rFonts w:ascii="Arial" w:hAnsi="Arial" w:cs="Arial"/>
          <w:sz w:val="24"/>
          <w:szCs w:val="24"/>
          <w:highlight w:val="white"/>
          <w:lang w:val="en-US"/>
        </w:rPr>
        <w:t>S</w:t>
      </w:r>
      <w:r w:rsidR="00E81BFB">
        <w:rPr>
          <w:rFonts w:ascii="Arial" w:hAnsi="Arial" w:cs="Arial"/>
          <w:sz w:val="24"/>
          <w:szCs w:val="24"/>
          <w:highlight w:val="white"/>
          <w:lang w:val="en-US"/>
        </w:rPr>
        <w:t>ea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>,</w:t>
      </w:r>
      <w:r w:rsidR="00E81BFB">
        <w:rPr>
          <w:rFonts w:ascii="Arial" w:hAnsi="Arial" w:cs="Arial"/>
          <w:sz w:val="24"/>
          <w:szCs w:val="24"/>
          <w:highlight w:val="white"/>
          <w:lang w:val="en-US"/>
        </w:rPr>
        <w:t xml:space="preserve"> highlighted that almost 20% of the circulating </w:t>
      </w:r>
      <w:proofErr w:type="spellStart"/>
      <w:r w:rsidR="00E81BFB">
        <w:rPr>
          <w:rFonts w:ascii="Arial" w:hAnsi="Arial" w:cs="Arial"/>
          <w:sz w:val="24"/>
          <w:szCs w:val="24"/>
          <w:highlight w:val="white"/>
          <w:lang w:val="en-US"/>
        </w:rPr>
        <w:t>betanodavirus</w:t>
      </w:r>
      <w:proofErr w:type="spellEnd"/>
      <w:r w:rsidR="00E81BFB">
        <w:rPr>
          <w:rFonts w:ascii="Arial" w:hAnsi="Arial" w:cs="Arial"/>
          <w:sz w:val="24"/>
          <w:szCs w:val="24"/>
          <w:highlight w:val="white"/>
          <w:lang w:val="en-US"/>
        </w:rPr>
        <w:t xml:space="preserve"> species are </w:t>
      </w:r>
      <w:proofErr w:type="spellStart"/>
      <w:r w:rsidR="00E81BFB">
        <w:rPr>
          <w:rFonts w:ascii="Arial" w:hAnsi="Arial" w:cs="Arial"/>
          <w:sz w:val="24"/>
          <w:szCs w:val="24"/>
          <w:highlight w:val="white"/>
          <w:lang w:val="en-US"/>
        </w:rPr>
        <w:t>reassortant</w:t>
      </w:r>
      <w:proofErr w:type="spellEnd"/>
      <w:r w:rsidR="00E81BFB">
        <w:rPr>
          <w:rFonts w:ascii="Arial" w:hAnsi="Arial" w:cs="Arial"/>
          <w:sz w:val="24"/>
          <w:szCs w:val="24"/>
          <w:highlight w:val="white"/>
          <w:lang w:val="en-US"/>
        </w:rPr>
        <w:t xml:space="preserve"> RGNNV/SJNNV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 xml:space="preserve"> </w:t>
      </w:r>
      <w:r w:rsidR="00E858A3" w:rsidRPr="00E858A3">
        <w:rPr>
          <w:rFonts w:ascii="Arial" w:hAnsi="Arial" w:cs="Arial"/>
          <w:noProof/>
          <w:sz w:val="24"/>
          <w:szCs w:val="24"/>
          <w:highlight w:val="white"/>
          <w:lang w:val="en-US"/>
        </w:rPr>
        <w:t>[10]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>.</w:t>
      </w:r>
    </w:p>
    <w:p w:rsidR="0066516F" w:rsidRDefault="00EF4848" w:rsidP="0066516F">
      <w:pPr>
        <w:spacing w:after="0" w:line="360" w:lineRule="auto"/>
        <w:jc w:val="both"/>
        <w:rPr>
          <w:rFonts w:ascii="Arial" w:hAnsi="Arial" w:cs="Arial"/>
          <w:sz w:val="24"/>
          <w:szCs w:val="24"/>
          <w:highlight w:val="white"/>
          <w:lang w:val="en-US"/>
        </w:rPr>
      </w:pPr>
      <w:proofErr w:type="spellStart"/>
      <w:r w:rsidRPr="00EF4848">
        <w:rPr>
          <w:rFonts w:ascii="Arial" w:hAnsi="Arial" w:cs="Arial"/>
          <w:sz w:val="24"/>
          <w:szCs w:val="24"/>
          <w:highlight w:val="white"/>
          <w:lang w:val="en-US"/>
        </w:rPr>
        <w:t>Betanodaviruses</w:t>
      </w:r>
      <w:proofErr w:type="spellEnd"/>
      <w:r w:rsidRPr="00EF4848">
        <w:rPr>
          <w:rFonts w:ascii="Arial" w:hAnsi="Arial" w:cs="Arial"/>
          <w:sz w:val="24"/>
          <w:szCs w:val="24"/>
          <w:highlight w:val="white"/>
          <w:lang w:val="en-US"/>
        </w:rPr>
        <w:t xml:space="preserve"> can be classified into three different serotypes only partially cross-reactive: serotype A comprising SJNNV and RGNNV/SJNNV viruses, serotype B consisting of the BFNNV and the TPNNV genotypes and serotype C encompassing RGNNV and SJNNV/RGNNV strains </w:t>
      </w:r>
      <w:r w:rsidR="00E858A3" w:rsidRPr="00E858A3">
        <w:rPr>
          <w:rFonts w:ascii="Arial" w:hAnsi="Arial" w:cs="Arial"/>
          <w:noProof/>
          <w:sz w:val="24"/>
          <w:szCs w:val="24"/>
          <w:highlight w:val="white"/>
          <w:lang w:val="en-US"/>
        </w:rPr>
        <w:t>[11]</w:t>
      </w:r>
      <w:r w:rsidRPr="00EF4848">
        <w:rPr>
          <w:rFonts w:ascii="Arial" w:hAnsi="Arial" w:cs="Arial"/>
          <w:sz w:val="24"/>
          <w:szCs w:val="24"/>
          <w:highlight w:val="white"/>
          <w:lang w:val="en-US"/>
        </w:rPr>
        <w:t>.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 xml:space="preserve"> These serotypes are antigenically different, so none </w:t>
      </w:r>
      <w:r w:rsidR="00502331">
        <w:rPr>
          <w:rFonts w:ascii="Arial" w:hAnsi="Arial" w:cs="Arial"/>
          <w:sz w:val="24"/>
          <w:szCs w:val="24"/>
          <w:highlight w:val="white"/>
          <w:lang w:val="en-US"/>
        </w:rPr>
        <w:t xml:space="preserve">(between serotype A and C) 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 xml:space="preserve">or </w:t>
      </w:r>
      <w:r w:rsidR="009E746C">
        <w:rPr>
          <w:rFonts w:ascii="Arial" w:hAnsi="Arial" w:cs="Arial"/>
          <w:sz w:val="24"/>
          <w:szCs w:val="24"/>
          <w:highlight w:val="white"/>
          <w:lang w:val="en-US"/>
        </w:rPr>
        <w:t xml:space="preserve">partial </w:t>
      </w:r>
      <w:r w:rsidR="00502331">
        <w:rPr>
          <w:rFonts w:ascii="Arial" w:hAnsi="Arial" w:cs="Arial"/>
          <w:sz w:val="24"/>
          <w:szCs w:val="24"/>
          <w:highlight w:val="white"/>
          <w:lang w:val="en-US"/>
        </w:rPr>
        <w:t xml:space="preserve">(between serotype B and C) 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 xml:space="preserve">cross-immunoreactivity has been detected </w:t>
      </w:r>
      <w:r w:rsidR="00370DFB" w:rsidRPr="00370DFB">
        <w:rPr>
          <w:rFonts w:ascii="Arial" w:hAnsi="Arial" w:cs="Arial"/>
          <w:i/>
          <w:sz w:val="24"/>
          <w:szCs w:val="24"/>
          <w:highlight w:val="white"/>
          <w:lang w:val="en-US"/>
        </w:rPr>
        <w:t>in vitro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 xml:space="preserve"> </w:t>
      </w:r>
      <w:r w:rsidR="00E858A3" w:rsidRPr="00E858A3">
        <w:rPr>
          <w:rFonts w:ascii="Arial" w:hAnsi="Arial" w:cs="Arial"/>
          <w:noProof/>
          <w:sz w:val="24"/>
          <w:szCs w:val="24"/>
          <w:highlight w:val="white"/>
          <w:lang w:val="en-US"/>
        </w:rPr>
        <w:t>[11]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>.</w:t>
      </w:r>
    </w:p>
    <w:p w:rsidR="0066516F" w:rsidRPr="00567E7F" w:rsidRDefault="0066516F" w:rsidP="0066516F">
      <w:pPr>
        <w:spacing w:after="0" w:line="360" w:lineRule="auto"/>
        <w:jc w:val="both"/>
        <w:rPr>
          <w:rFonts w:ascii="Arial" w:hAnsi="Arial" w:cs="Arial"/>
          <w:strike/>
          <w:sz w:val="24"/>
          <w:szCs w:val="24"/>
          <w:highlight w:val="white"/>
          <w:lang w:val="en-US"/>
        </w:rPr>
      </w:pPr>
      <w:r w:rsidRPr="0066516F">
        <w:rPr>
          <w:rFonts w:ascii="Arial" w:hAnsi="Arial" w:cs="Arial"/>
          <w:sz w:val="24"/>
          <w:szCs w:val="24"/>
          <w:highlight w:val="white"/>
          <w:lang w:val="en-US"/>
        </w:rPr>
        <w:t>Several experimental vaccines against VNN have been tested so far</w:t>
      </w:r>
      <w:r>
        <w:rPr>
          <w:rFonts w:ascii="Arial" w:hAnsi="Arial" w:cs="Arial"/>
          <w:sz w:val="24"/>
          <w:szCs w:val="24"/>
          <w:highlight w:val="white"/>
          <w:lang w:val="en-US"/>
        </w:rPr>
        <w:t xml:space="preserve"> (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 xml:space="preserve">for review, see </w:t>
      </w:r>
      <w:r w:rsidR="00B1420F">
        <w:rPr>
          <w:rFonts w:ascii="Arial" w:hAnsi="Arial" w:cs="Arial"/>
          <w:sz w:val="24"/>
          <w:szCs w:val="24"/>
          <w:highlight w:val="white"/>
          <w:lang w:val="en-US"/>
        </w:rPr>
        <w:t>[16]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>)</w:t>
      </w:r>
      <w:r>
        <w:rPr>
          <w:rFonts w:ascii="Arial" w:hAnsi="Arial" w:cs="Arial"/>
          <w:sz w:val="24"/>
          <w:szCs w:val="24"/>
          <w:highlight w:val="white"/>
          <w:lang w:val="en-US"/>
        </w:rPr>
        <w:t>,</w:t>
      </w:r>
      <w:r w:rsidRPr="0066516F">
        <w:rPr>
          <w:rFonts w:ascii="Arial" w:hAnsi="Arial" w:cs="Arial"/>
          <w:sz w:val="24"/>
          <w:szCs w:val="24"/>
          <w:highlight w:val="white"/>
          <w:lang w:val="en-US"/>
        </w:rPr>
        <w:t xml:space="preserve"> most of them on grouper (</w:t>
      </w:r>
      <w:proofErr w:type="spellStart"/>
      <w:r w:rsidRPr="0066516F">
        <w:rPr>
          <w:rFonts w:ascii="Arial" w:hAnsi="Arial" w:cs="Arial"/>
          <w:i/>
          <w:sz w:val="24"/>
          <w:szCs w:val="24"/>
          <w:highlight w:val="white"/>
          <w:lang w:val="en-US"/>
        </w:rPr>
        <w:t>Epinephelus</w:t>
      </w:r>
      <w:proofErr w:type="spellEnd"/>
      <w:r w:rsidRPr="0066516F">
        <w:rPr>
          <w:rFonts w:ascii="Arial" w:hAnsi="Arial" w:cs="Arial"/>
          <w:i/>
          <w:sz w:val="24"/>
          <w:szCs w:val="24"/>
          <w:highlight w:val="white"/>
          <w:lang w:val="en-US"/>
        </w:rPr>
        <w:t xml:space="preserve"> spp</w:t>
      </w:r>
      <w:r w:rsidRPr="0066516F">
        <w:rPr>
          <w:rFonts w:ascii="Arial" w:hAnsi="Arial" w:cs="Arial"/>
          <w:sz w:val="24"/>
          <w:szCs w:val="24"/>
          <w:highlight w:val="white"/>
          <w:lang w:val="en-US"/>
        </w:rPr>
        <w:t xml:space="preserve">.), which is probably the most important and valuable fish amongst the VER susceptible species </w:t>
      </w:r>
      <w:r w:rsidR="00E858A3" w:rsidRPr="00E858A3">
        <w:rPr>
          <w:rFonts w:ascii="Arial" w:hAnsi="Arial" w:cs="Arial"/>
          <w:noProof/>
          <w:sz w:val="24"/>
          <w:szCs w:val="24"/>
          <w:highlight w:val="white"/>
          <w:lang w:val="en-US"/>
        </w:rPr>
        <w:t>[12,13]</w:t>
      </w:r>
      <w:r w:rsidRPr="0066516F">
        <w:rPr>
          <w:rFonts w:ascii="Arial" w:hAnsi="Arial" w:cs="Arial"/>
          <w:sz w:val="24"/>
          <w:szCs w:val="24"/>
          <w:highlight w:val="white"/>
          <w:lang w:val="en-US"/>
        </w:rPr>
        <w:t xml:space="preserve">. </w:t>
      </w:r>
      <w:r w:rsidR="00567E7F">
        <w:rPr>
          <w:rFonts w:ascii="Arial" w:hAnsi="Arial" w:cs="Arial"/>
          <w:sz w:val="24"/>
          <w:szCs w:val="24"/>
          <w:highlight w:val="white"/>
          <w:lang w:val="en-US"/>
        </w:rPr>
        <w:t>An</w:t>
      </w:r>
      <w:r w:rsidRPr="00567E7F">
        <w:rPr>
          <w:rFonts w:ascii="Arial" w:hAnsi="Arial" w:cs="Arial"/>
          <w:sz w:val="24"/>
          <w:szCs w:val="24"/>
          <w:highlight w:val="white"/>
          <w:lang w:val="en-US"/>
        </w:rPr>
        <w:t xml:space="preserve"> inactivated RGNNV </w:t>
      </w:r>
      <w:r w:rsidRPr="00567E7F">
        <w:rPr>
          <w:rFonts w:ascii="Arial" w:hAnsi="Arial" w:cs="Arial"/>
          <w:sz w:val="24"/>
          <w:szCs w:val="24"/>
          <w:highlight w:val="white"/>
          <w:lang w:val="en-US"/>
        </w:rPr>
        <w:lastRenderedPageBreak/>
        <w:t xml:space="preserve">vaccine against VER of </w:t>
      </w:r>
      <w:proofErr w:type="spellStart"/>
      <w:r w:rsidRPr="00567E7F">
        <w:rPr>
          <w:rFonts w:ascii="Arial" w:hAnsi="Arial" w:cs="Arial"/>
          <w:sz w:val="24"/>
          <w:szCs w:val="24"/>
          <w:highlight w:val="white"/>
          <w:lang w:val="en-US"/>
        </w:rPr>
        <w:t>sevenband</w:t>
      </w:r>
      <w:proofErr w:type="spellEnd"/>
      <w:r w:rsidRPr="00567E7F">
        <w:rPr>
          <w:rFonts w:ascii="Arial" w:hAnsi="Arial" w:cs="Arial"/>
          <w:sz w:val="24"/>
          <w:szCs w:val="24"/>
          <w:highlight w:val="white"/>
          <w:lang w:val="en-US"/>
        </w:rPr>
        <w:t xml:space="preserve"> grouper (</w:t>
      </w:r>
      <w:r w:rsidRPr="00567E7F">
        <w:rPr>
          <w:rFonts w:ascii="Arial" w:hAnsi="Arial" w:cs="Arial"/>
          <w:i/>
          <w:sz w:val="24"/>
          <w:szCs w:val="24"/>
          <w:highlight w:val="white"/>
          <w:lang w:val="en-US"/>
        </w:rPr>
        <w:t xml:space="preserve">E. </w:t>
      </w:r>
      <w:proofErr w:type="spellStart"/>
      <w:r w:rsidRPr="00567E7F">
        <w:rPr>
          <w:rFonts w:ascii="Arial" w:hAnsi="Arial" w:cs="Arial"/>
          <w:i/>
          <w:sz w:val="24"/>
          <w:szCs w:val="24"/>
          <w:highlight w:val="white"/>
          <w:lang w:val="en-US"/>
        </w:rPr>
        <w:t>septemfasciatus</w:t>
      </w:r>
      <w:proofErr w:type="spellEnd"/>
      <w:r w:rsidRPr="00567E7F">
        <w:rPr>
          <w:rFonts w:ascii="Arial" w:hAnsi="Arial" w:cs="Arial"/>
          <w:sz w:val="24"/>
          <w:szCs w:val="24"/>
          <w:highlight w:val="white"/>
          <w:lang w:val="en-US"/>
        </w:rPr>
        <w:t>) has been produced and marketed in Japan only</w:t>
      </w:r>
      <w:r w:rsidR="00567E7F">
        <w:rPr>
          <w:rFonts w:ascii="Arial" w:hAnsi="Arial" w:cs="Arial"/>
          <w:sz w:val="24"/>
          <w:szCs w:val="24"/>
          <w:highlight w:val="white"/>
          <w:lang w:val="en-US"/>
        </w:rPr>
        <w:t xml:space="preserve">. </w:t>
      </w:r>
    </w:p>
    <w:p w:rsidR="00370DFB" w:rsidRDefault="0066516F" w:rsidP="0066516F">
      <w:pPr>
        <w:spacing w:after="0" w:line="360" w:lineRule="auto"/>
        <w:jc w:val="both"/>
        <w:rPr>
          <w:rFonts w:ascii="Arial" w:hAnsi="Arial" w:cs="Arial"/>
          <w:sz w:val="24"/>
          <w:szCs w:val="24"/>
          <w:highlight w:val="white"/>
          <w:lang w:val="en-US"/>
        </w:rPr>
      </w:pPr>
      <w:r>
        <w:rPr>
          <w:rFonts w:ascii="Arial" w:hAnsi="Arial" w:cs="Arial"/>
          <w:sz w:val="24"/>
          <w:szCs w:val="24"/>
          <w:highlight w:val="white"/>
          <w:lang w:val="en-US"/>
        </w:rPr>
        <w:t>S</w:t>
      </w:r>
      <w:r w:rsidRPr="0066516F">
        <w:rPr>
          <w:rFonts w:ascii="Arial" w:hAnsi="Arial" w:cs="Arial"/>
          <w:sz w:val="24"/>
          <w:szCs w:val="24"/>
          <w:highlight w:val="white"/>
          <w:lang w:val="en-US"/>
        </w:rPr>
        <w:t>ea bass (</w:t>
      </w:r>
      <w:proofErr w:type="spellStart"/>
      <w:r w:rsidRPr="0066516F">
        <w:rPr>
          <w:rFonts w:ascii="Arial" w:hAnsi="Arial" w:cs="Arial"/>
          <w:i/>
          <w:sz w:val="24"/>
          <w:szCs w:val="24"/>
          <w:highlight w:val="white"/>
          <w:lang w:val="en-US"/>
        </w:rPr>
        <w:t>Dicentrarchus</w:t>
      </w:r>
      <w:proofErr w:type="spellEnd"/>
      <w:r w:rsidRPr="0066516F">
        <w:rPr>
          <w:rFonts w:ascii="Arial" w:hAnsi="Arial" w:cs="Arial"/>
          <w:i/>
          <w:sz w:val="24"/>
          <w:szCs w:val="24"/>
          <w:highlight w:val="white"/>
          <w:lang w:val="en-US"/>
        </w:rPr>
        <w:t xml:space="preserve"> </w:t>
      </w:r>
      <w:proofErr w:type="spellStart"/>
      <w:r w:rsidRPr="0066516F">
        <w:rPr>
          <w:rFonts w:ascii="Arial" w:hAnsi="Arial" w:cs="Arial"/>
          <w:i/>
          <w:sz w:val="24"/>
          <w:szCs w:val="24"/>
          <w:highlight w:val="white"/>
          <w:lang w:val="en-US"/>
        </w:rPr>
        <w:t>labrax</w:t>
      </w:r>
      <w:proofErr w:type="spellEnd"/>
      <w:r w:rsidRPr="0066516F">
        <w:rPr>
          <w:rFonts w:ascii="Arial" w:hAnsi="Arial" w:cs="Arial"/>
          <w:sz w:val="24"/>
          <w:szCs w:val="24"/>
          <w:highlight w:val="white"/>
          <w:lang w:val="en-US"/>
        </w:rPr>
        <w:t>)</w:t>
      </w:r>
      <w:r>
        <w:rPr>
          <w:rFonts w:ascii="Arial" w:hAnsi="Arial" w:cs="Arial"/>
          <w:sz w:val="24"/>
          <w:szCs w:val="24"/>
          <w:highlight w:val="white"/>
          <w:lang w:val="en-US"/>
        </w:rPr>
        <w:t xml:space="preserve"> i</w:t>
      </w:r>
      <w:r w:rsidRPr="0066516F">
        <w:rPr>
          <w:rFonts w:ascii="Arial" w:hAnsi="Arial" w:cs="Arial"/>
          <w:sz w:val="24"/>
          <w:szCs w:val="24"/>
          <w:highlight w:val="white"/>
          <w:lang w:val="en-US"/>
        </w:rPr>
        <w:t xml:space="preserve">s the second most farmed species in the Mediterranean Sea (FEAP 2005-2014) and </w:t>
      </w:r>
      <w:r w:rsidR="009E746C">
        <w:rPr>
          <w:rFonts w:ascii="Arial" w:hAnsi="Arial" w:cs="Arial"/>
          <w:sz w:val="24"/>
          <w:szCs w:val="24"/>
          <w:highlight w:val="white"/>
          <w:lang w:val="en-US"/>
        </w:rPr>
        <w:t xml:space="preserve">it is </w:t>
      </w:r>
      <w:r w:rsidRPr="0066516F">
        <w:rPr>
          <w:rFonts w:ascii="Arial" w:hAnsi="Arial" w:cs="Arial"/>
          <w:sz w:val="24"/>
          <w:szCs w:val="24"/>
          <w:highlight w:val="white"/>
          <w:lang w:val="en-US"/>
        </w:rPr>
        <w:t>also highly susceptible to VER. In this species, mortality can vary depending on the fish age and water temperature: outbreaks in hatcheries can be devastating</w:t>
      </w:r>
      <w:r w:rsidR="00394EB0">
        <w:rPr>
          <w:rFonts w:ascii="Arial" w:hAnsi="Arial" w:cs="Arial"/>
          <w:sz w:val="24"/>
          <w:szCs w:val="24"/>
          <w:highlight w:val="white"/>
          <w:lang w:val="en-US"/>
        </w:rPr>
        <w:t>,</w:t>
      </w:r>
      <w:r w:rsidRPr="0066516F">
        <w:rPr>
          <w:rFonts w:ascii="Arial" w:hAnsi="Arial" w:cs="Arial"/>
          <w:sz w:val="24"/>
          <w:szCs w:val="24"/>
          <w:highlight w:val="white"/>
          <w:lang w:val="en-US"/>
        </w:rPr>
        <w:t xml:space="preserve"> with a mortality rate reaching 80-100%, but also elder fish may be seriously affected </w:t>
      </w:r>
      <w:r w:rsidR="00E858A3" w:rsidRPr="00E858A3">
        <w:rPr>
          <w:rFonts w:ascii="Arial" w:hAnsi="Arial" w:cs="Arial"/>
          <w:noProof/>
          <w:sz w:val="24"/>
          <w:szCs w:val="24"/>
          <w:highlight w:val="white"/>
          <w:lang w:val="en-US"/>
        </w:rPr>
        <w:t>[13–15]</w:t>
      </w:r>
      <w:r w:rsidRPr="0066516F">
        <w:rPr>
          <w:rFonts w:ascii="Arial" w:hAnsi="Arial" w:cs="Arial"/>
          <w:sz w:val="24"/>
          <w:szCs w:val="24"/>
          <w:highlight w:val="white"/>
          <w:lang w:val="en-US"/>
        </w:rPr>
        <w:t>.</w:t>
      </w:r>
      <w:r w:rsidR="00F45542" w:rsidRPr="00F45542">
        <w:rPr>
          <w:rFonts w:ascii="Arial" w:hAnsi="Arial" w:cs="Arial"/>
          <w:sz w:val="24"/>
          <w:szCs w:val="24"/>
          <w:highlight w:val="white"/>
          <w:lang w:val="en-US"/>
        </w:rPr>
        <w:t xml:space="preserve"> </w:t>
      </w:r>
      <w:r w:rsidR="00F45542">
        <w:rPr>
          <w:rFonts w:ascii="Arial" w:hAnsi="Arial" w:cs="Arial"/>
          <w:sz w:val="24"/>
          <w:szCs w:val="24"/>
          <w:highlight w:val="white"/>
          <w:lang w:val="en-US"/>
        </w:rPr>
        <w:t>A formalin-inactivated RGNNV experimental vaccine was recently tested on sea bass giving high protection by IP injection but none by bath immunization</w:t>
      </w:r>
      <w:r w:rsidR="00502331">
        <w:rPr>
          <w:rFonts w:ascii="Arial" w:hAnsi="Arial" w:cs="Arial"/>
          <w:sz w:val="24"/>
          <w:szCs w:val="24"/>
          <w:highlight w:val="white"/>
          <w:lang w:val="en-US"/>
        </w:rPr>
        <w:t xml:space="preserve"> </w:t>
      </w:r>
      <w:r w:rsidR="00E858A3" w:rsidRPr="00E858A3">
        <w:rPr>
          <w:rFonts w:ascii="Arial" w:hAnsi="Arial" w:cs="Arial"/>
          <w:noProof/>
          <w:sz w:val="24"/>
          <w:szCs w:val="24"/>
          <w:highlight w:val="white"/>
          <w:lang w:val="en-US"/>
        </w:rPr>
        <w:t>[16]</w:t>
      </w:r>
      <w:r w:rsidR="00567E7F">
        <w:rPr>
          <w:rFonts w:ascii="Arial" w:hAnsi="Arial" w:cs="Arial"/>
          <w:sz w:val="24"/>
          <w:szCs w:val="24"/>
          <w:highlight w:val="white"/>
          <w:lang w:val="en-US"/>
        </w:rPr>
        <w:t xml:space="preserve">. </w:t>
      </w:r>
      <w:r w:rsidR="00502331">
        <w:rPr>
          <w:rFonts w:ascii="Arial" w:hAnsi="Arial" w:cs="Arial"/>
          <w:sz w:val="24"/>
          <w:szCs w:val="24"/>
          <w:highlight w:val="white"/>
          <w:lang w:val="en-US"/>
        </w:rPr>
        <w:t>In this study the vaccinated sea bass were challenged with the homologous virus</w:t>
      </w:r>
      <w:r w:rsidR="00502331" w:rsidRPr="00502331">
        <w:rPr>
          <w:rFonts w:ascii="Arial" w:hAnsi="Arial" w:cs="Arial"/>
          <w:sz w:val="24"/>
          <w:szCs w:val="24"/>
          <w:highlight w:val="white"/>
          <w:lang w:val="en-US"/>
        </w:rPr>
        <w:t xml:space="preserve"> </w:t>
      </w:r>
      <w:r w:rsidR="00502331">
        <w:rPr>
          <w:rFonts w:ascii="Arial" w:hAnsi="Arial" w:cs="Arial"/>
          <w:sz w:val="24"/>
          <w:szCs w:val="24"/>
          <w:highlight w:val="white"/>
          <w:lang w:val="en-US"/>
        </w:rPr>
        <w:t xml:space="preserve">only, but due to the circulation of different NNV species in the Mediterranean Basin, there is still the risk that fish </w:t>
      </w:r>
      <w:r w:rsidR="00E4048D">
        <w:rPr>
          <w:rFonts w:ascii="Arial" w:hAnsi="Arial" w:cs="Arial"/>
          <w:sz w:val="24"/>
          <w:szCs w:val="24"/>
          <w:highlight w:val="white"/>
          <w:lang w:val="en-US"/>
        </w:rPr>
        <w:t xml:space="preserve">may </w:t>
      </w:r>
      <w:r w:rsidR="005F6D68">
        <w:rPr>
          <w:rFonts w:ascii="Arial" w:hAnsi="Arial" w:cs="Arial"/>
          <w:sz w:val="24"/>
          <w:szCs w:val="24"/>
          <w:highlight w:val="white"/>
          <w:lang w:val="en-US"/>
        </w:rPr>
        <w:t xml:space="preserve">be </w:t>
      </w:r>
      <w:r w:rsidR="00E4048D">
        <w:rPr>
          <w:rFonts w:ascii="Arial" w:hAnsi="Arial" w:cs="Arial"/>
          <w:sz w:val="24"/>
          <w:szCs w:val="24"/>
          <w:highlight w:val="white"/>
          <w:lang w:val="en-US"/>
        </w:rPr>
        <w:t xml:space="preserve">simultaneously </w:t>
      </w:r>
      <w:r w:rsidR="00502331">
        <w:rPr>
          <w:rFonts w:ascii="Arial" w:hAnsi="Arial" w:cs="Arial"/>
          <w:sz w:val="24"/>
          <w:szCs w:val="24"/>
          <w:highlight w:val="white"/>
          <w:lang w:val="en-US"/>
        </w:rPr>
        <w:t xml:space="preserve">infected by </w:t>
      </w:r>
      <w:r w:rsidR="005F6D68">
        <w:rPr>
          <w:rFonts w:ascii="Arial" w:hAnsi="Arial" w:cs="Arial"/>
          <w:sz w:val="24"/>
          <w:szCs w:val="24"/>
          <w:highlight w:val="white"/>
          <w:lang w:val="en-US"/>
        </w:rPr>
        <w:t>more than one</w:t>
      </w:r>
      <w:r w:rsidR="00502331">
        <w:rPr>
          <w:rFonts w:ascii="Arial" w:hAnsi="Arial" w:cs="Arial"/>
          <w:sz w:val="24"/>
          <w:szCs w:val="24"/>
          <w:highlight w:val="white"/>
          <w:lang w:val="en-US"/>
        </w:rPr>
        <w:t xml:space="preserve"> serotype</w:t>
      </w:r>
      <w:r w:rsidR="00E4048D">
        <w:rPr>
          <w:rFonts w:ascii="Arial" w:hAnsi="Arial" w:cs="Arial"/>
          <w:sz w:val="24"/>
          <w:szCs w:val="24"/>
          <w:highlight w:val="white"/>
          <w:lang w:val="en-US"/>
        </w:rPr>
        <w:t>.</w:t>
      </w:r>
      <w:r w:rsidR="005F6D68">
        <w:rPr>
          <w:rFonts w:ascii="Arial" w:hAnsi="Arial" w:cs="Arial"/>
          <w:sz w:val="24"/>
          <w:szCs w:val="24"/>
          <w:highlight w:val="white"/>
          <w:lang w:val="en-US"/>
        </w:rPr>
        <w:t xml:space="preserve"> 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 xml:space="preserve">In this study, we investigated the </w:t>
      </w:r>
      <w:r w:rsidR="00370DFB" w:rsidRPr="00370DFB">
        <w:rPr>
          <w:rFonts w:ascii="Arial" w:hAnsi="Arial" w:cs="Arial"/>
          <w:i/>
          <w:sz w:val="24"/>
          <w:szCs w:val="24"/>
          <w:highlight w:val="white"/>
          <w:lang w:val="en-US"/>
        </w:rPr>
        <w:t>in vivo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 xml:space="preserve"> cross-protection of the two principal </w:t>
      </w:r>
      <w:proofErr w:type="spellStart"/>
      <w:r w:rsidR="00370DFB">
        <w:rPr>
          <w:rFonts w:ascii="Arial" w:hAnsi="Arial" w:cs="Arial"/>
          <w:sz w:val="24"/>
          <w:szCs w:val="24"/>
          <w:highlight w:val="white"/>
          <w:lang w:val="en-US"/>
        </w:rPr>
        <w:t>betanodavirus</w:t>
      </w:r>
      <w:proofErr w:type="spellEnd"/>
      <w:r w:rsidR="00370DFB">
        <w:rPr>
          <w:rFonts w:ascii="Arial" w:hAnsi="Arial" w:cs="Arial"/>
          <w:sz w:val="24"/>
          <w:szCs w:val="24"/>
          <w:highlight w:val="white"/>
          <w:lang w:val="en-US"/>
        </w:rPr>
        <w:t xml:space="preserve"> species (RGNNV and SJNNV)</w:t>
      </w:r>
      <w:r w:rsidR="00502331">
        <w:rPr>
          <w:rFonts w:ascii="Arial" w:hAnsi="Arial" w:cs="Arial"/>
          <w:sz w:val="24"/>
          <w:szCs w:val="24"/>
          <w:highlight w:val="white"/>
          <w:lang w:val="en-US"/>
        </w:rPr>
        <w:t xml:space="preserve">, which belong to </w:t>
      </w:r>
      <w:r w:rsidR="00E4048D">
        <w:rPr>
          <w:rFonts w:ascii="Arial" w:hAnsi="Arial" w:cs="Arial"/>
          <w:sz w:val="24"/>
          <w:szCs w:val="24"/>
          <w:highlight w:val="white"/>
          <w:lang w:val="en-US"/>
        </w:rPr>
        <w:t xml:space="preserve">a </w:t>
      </w:r>
      <w:r w:rsidR="00502331">
        <w:rPr>
          <w:rFonts w:ascii="Arial" w:hAnsi="Arial" w:cs="Arial"/>
          <w:sz w:val="24"/>
          <w:szCs w:val="24"/>
          <w:highlight w:val="white"/>
          <w:lang w:val="en-US"/>
        </w:rPr>
        <w:t xml:space="preserve">distinct serotype, 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 xml:space="preserve">by immunizing </w:t>
      </w:r>
      <w:r w:rsidR="00502331">
        <w:rPr>
          <w:rFonts w:ascii="Arial" w:hAnsi="Arial" w:cs="Arial"/>
          <w:sz w:val="24"/>
          <w:szCs w:val="24"/>
          <w:highlight w:val="white"/>
          <w:lang w:val="en-US"/>
        </w:rPr>
        <w:t xml:space="preserve">intraperitoneally 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 xml:space="preserve">juvenile sea bass with </w:t>
      </w:r>
      <w:r w:rsidR="00502331">
        <w:rPr>
          <w:rFonts w:ascii="Arial" w:hAnsi="Arial" w:cs="Arial"/>
          <w:sz w:val="24"/>
          <w:szCs w:val="24"/>
          <w:highlight w:val="white"/>
          <w:lang w:val="en-US"/>
        </w:rPr>
        <w:t xml:space="preserve">formalin 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>inactivated SJNNV</w:t>
      </w:r>
      <w:r w:rsidR="00586CAF">
        <w:rPr>
          <w:rFonts w:ascii="Arial" w:hAnsi="Arial" w:cs="Arial"/>
          <w:sz w:val="24"/>
          <w:szCs w:val="24"/>
          <w:highlight w:val="white"/>
          <w:lang w:val="en-US"/>
        </w:rPr>
        <w:t xml:space="preserve"> vaccine</w:t>
      </w:r>
      <w:r w:rsidR="00370DFB">
        <w:rPr>
          <w:rFonts w:ascii="Arial" w:hAnsi="Arial" w:cs="Arial"/>
          <w:sz w:val="24"/>
          <w:szCs w:val="24"/>
          <w:highlight w:val="white"/>
          <w:lang w:val="en-US"/>
        </w:rPr>
        <w:t>, followed by a challenge with RGNNV.</w:t>
      </w:r>
    </w:p>
    <w:p w:rsidR="00370DFB" w:rsidRDefault="00370DFB" w:rsidP="0066516F">
      <w:pPr>
        <w:spacing w:after="0" w:line="360" w:lineRule="auto"/>
        <w:jc w:val="both"/>
        <w:rPr>
          <w:rFonts w:ascii="Arial" w:hAnsi="Arial" w:cs="Arial"/>
          <w:sz w:val="24"/>
          <w:szCs w:val="24"/>
          <w:highlight w:val="white"/>
          <w:lang w:val="en-US"/>
        </w:rPr>
      </w:pPr>
    </w:p>
    <w:p w:rsidR="00C413CE" w:rsidRDefault="00C413CE">
      <w:pPr>
        <w:rPr>
          <w:rFonts w:ascii="Arial" w:hAnsi="Arial" w:cs="Arial"/>
          <w:b/>
          <w:sz w:val="24"/>
          <w:szCs w:val="24"/>
          <w:highlight w:val="white"/>
          <w:lang w:val="en-US"/>
        </w:rPr>
      </w:pPr>
      <w:r>
        <w:rPr>
          <w:rFonts w:ascii="Arial" w:hAnsi="Arial" w:cs="Arial"/>
          <w:b/>
          <w:sz w:val="24"/>
          <w:szCs w:val="24"/>
          <w:highlight w:val="white"/>
          <w:lang w:val="en-US"/>
        </w:rPr>
        <w:br w:type="page"/>
      </w:r>
    </w:p>
    <w:p w:rsidR="00370DFB" w:rsidRPr="00370DFB" w:rsidRDefault="00370DFB" w:rsidP="00370DFB">
      <w:pPr>
        <w:pStyle w:val="Paragrafoelenco"/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  <w:b/>
          <w:sz w:val="24"/>
          <w:szCs w:val="24"/>
          <w:highlight w:val="white"/>
          <w:lang w:val="en-US"/>
        </w:rPr>
      </w:pPr>
      <w:r w:rsidRPr="00370DFB">
        <w:rPr>
          <w:rFonts w:ascii="Arial" w:hAnsi="Arial" w:cs="Arial"/>
          <w:b/>
          <w:sz w:val="24"/>
          <w:szCs w:val="24"/>
          <w:highlight w:val="white"/>
          <w:lang w:val="en-US"/>
        </w:rPr>
        <w:lastRenderedPageBreak/>
        <w:t>Materials and methods</w:t>
      </w:r>
    </w:p>
    <w:p w:rsidR="00AC4482" w:rsidRDefault="00AC4482" w:rsidP="00370DFB">
      <w:pPr>
        <w:spacing w:after="0" w:line="360" w:lineRule="auto"/>
        <w:ind w:left="66"/>
        <w:jc w:val="both"/>
        <w:rPr>
          <w:rFonts w:ascii="Arial" w:hAnsi="Arial" w:cs="Arial"/>
          <w:sz w:val="24"/>
          <w:szCs w:val="24"/>
          <w:lang w:val="en-US"/>
        </w:rPr>
      </w:pPr>
    </w:p>
    <w:p w:rsidR="00370DFB" w:rsidRPr="00370DFB" w:rsidRDefault="00370DFB" w:rsidP="00370DFB">
      <w:pPr>
        <w:spacing w:after="0" w:line="360" w:lineRule="auto"/>
        <w:ind w:left="66"/>
        <w:jc w:val="both"/>
        <w:rPr>
          <w:rFonts w:ascii="Arial" w:hAnsi="Arial" w:cs="Arial"/>
          <w:sz w:val="24"/>
          <w:szCs w:val="24"/>
          <w:lang w:val="en-US"/>
        </w:rPr>
      </w:pPr>
      <w:r w:rsidRPr="00370DFB">
        <w:rPr>
          <w:rFonts w:ascii="Arial" w:hAnsi="Arial" w:cs="Arial"/>
          <w:sz w:val="24"/>
          <w:szCs w:val="24"/>
          <w:lang w:val="en-US"/>
        </w:rPr>
        <w:t>2.1.</w:t>
      </w:r>
      <w:r w:rsidRPr="00370DFB">
        <w:rPr>
          <w:rFonts w:ascii="Arial" w:hAnsi="Arial" w:cs="Arial"/>
          <w:sz w:val="24"/>
          <w:szCs w:val="24"/>
          <w:lang w:val="en-US"/>
        </w:rPr>
        <w:tab/>
        <w:t>Fish</w:t>
      </w:r>
    </w:p>
    <w:p w:rsidR="00370DFB" w:rsidRDefault="00AC4482" w:rsidP="00370DFB">
      <w:pPr>
        <w:spacing w:after="0" w:line="360" w:lineRule="auto"/>
        <w:ind w:left="66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Three</w:t>
      </w:r>
      <w:r w:rsidR="00370DFB">
        <w:rPr>
          <w:rFonts w:ascii="Arial" w:hAnsi="Arial" w:cs="Arial"/>
          <w:sz w:val="24"/>
          <w:szCs w:val="24"/>
          <w:lang w:val="en-US"/>
        </w:rPr>
        <w:t xml:space="preserve"> hundred </w:t>
      </w:r>
      <w:r w:rsidR="00370DFB" w:rsidRPr="00370DFB">
        <w:rPr>
          <w:rFonts w:ascii="Arial" w:hAnsi="Arial" w:cs="Arial"/>
          <w:sz w:val="24"/>
          <w:szCs w:val="24"/>
          <w:lang w:val="en-US"/>
        </w:rPr>
        <w:t>(</w:t>
      </w:r>
      <w:r>
        <w:rPr>
          <w:rFonts w:ascii="Arial" w:hAnsi="Arial" w:cs="Arial"/>
          <w:sz w:val="24"/>
          <w:szCs w:val="24"/>
          <w:lang w:val="en-US"/>
        </w:rPr>
        <w:t>300</w:t>
      </w:r>
      <w:r w:rsidR="00370DFB" w:rsidRPr="00370DFB">
        <w:rPr>
          <w:rFonts w:ascii="Arial" w:hAnsi="Arial" w:cs="Arial"/>
          <w:sz w:val="24"/>
          <w:szCs w:val="24"/>
          <w:lang w:val="en-US"/>
        </w:rPr>
        <w:t>) juvenile European sea bass (</w:t>
      </w:r>
      <w:r w:rsidR="00370DFB">
        <w:rPr>
          <w:rFonts w:ascii="Arial" w:hAnsi="Arial" w:cs="Arial"/>
          <w:sz w:val="24"/>
          <w:szCs w:val="24"/>
          <w:lang w:val="en-US"/>
        </w:rPr>
        <w:t>average weight of 6.1</w:t>
      </w:r>
      <w:r w:rsidR="00370DFB" w:rsidRPr="00370DFB">
        <w:rPr>
          <w:rFonts w:ascii="Arial" w:hAnsi="Arial" w:cs="Arial"/>
          <w:sz w:val="24"/>
          <w:szCs w:val="24"/>
          <w:lang w:val="en-US"/>
        </w:rPr>
        <w:t>0±0.</w:t>
      </w:r>
      <w:r w:rsidR="00370DFB">
        <w:rPr>
          <w:rFonts w:ascii="Arial" w:hAnsi="Arial" w:cs="Arial"/>
          <w:sz w:val="24"/>
          <w:szCs w:val="24"/>
          <w:lang w:val="en-US"/>
        </w:rPr>
        <w:t>52</w:t>
      </w:r>
      <w:r w:rsidR="00370DFB" w:rsidRPr="00370DFB">
        <w:rPr>
          <w:rFonts w:ascii="Arial" w:hAnsi="Arial" w:cs="Arial"/>
          <w:sz w:val="24"/>
          <w:szCs w:val="24"/>
          <w:lang w:val="en-US"/>
        </w:rPr>
        <w:t xml:space="preserve"> g) were transferred from a VER-free commercial farm to the experimental aquarium at the </w:t>
      </w:r>
      <w:proofErr w:type="spellStart"/>
      <w:r w:rsidR="00370DFB" w:rsidRPr="00370DFB">
        <w:rPr>
          <w:rFonts w:ascii="Arial" w:hAnsi="Arial" w:cs="Arial"/>
          <w:sz w:val="24"/>
          <w:szCs w:val="24"/>
          <w:lang w:val="en-US"/>
        </w:rPr>
        <w:t>Istituto</w:t>
      </w:r>
      <w:proofErr w:type="spellEnd"/>
      <w:r w:rsidR="00370DFB" w:rsidRPr="00370D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70DFB" w:rsidRPr="00370DFB">
        <w:rPr>
          <w:rFonts w:ascii="Arial" w:hAnsi="Arial" w:cs="Arial"/>
          <w:sz w:val="24"/>
          <w:szCs w:val="24"/>
          <w:lang w:val="en-US"/>
        </w:rPr>
        <w:t>Zooprofilattico</w:t>
      </w:r>
      <w:proofErr w:type="spellEnd"/>
      <w:r w:rsidR="00370DFB" w:rsidRPr="00370D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70DFB" w:rsidRPr="00370DFB">
        <w:rPr>
          <w:rFonts w:ascii="Arial" w:hAnsi="Arial" w:cs="Arial"/>
          <w:sz w:val="24"/>
          <w:szCs w:val="24"/>
          <w:lang w:val="en-US"/>
        </w:rPr>
        <w:t>Sperimentale</w:t>
      </w:r>
      <w:proofErr w:type="spellEnd"/>
      <w:r w:rsidR="00370DFB" w:rsidRPr="00370D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70DFB" w:rsidRPr="00370DFB">
        <w:rPr>
          <w:rFonts w:ascii="Arial" w:hAnsi="Arial" w:cs="Arial"/>
          <w:sz w:val="24"/>
          <w:szCs w:val="24"/>
          <w:lang w:val="en-US"/>
        </w:rPr>
        <w:t>delle</w:t>
      </w:r>
      <w:proofErr w:type="spellEnd"/>
      <w:r w:rsidR="00370DFB" w:rsidRPr="00370D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70DFB" w:rsidRPr="00370DFB">
        <w:rPr>
          <w:rFonts w:ascii="Arial" w:hAnsi="Arial" w:cs="Arial"/>
          <w:sz w:val="24"/>
          <w:szCs w:val="24"/>
          <w:lang w:val="en-US"/>
        </w:rPr>
        <w:t>Venezie</w:t>
      </w:r>
      <w:proofErr w:type="spellEnd"/>
      <w:r w:rsidR="00370DFB" w:rsidRPr="00370DFB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="00370DFB" w:rsidRPr="00370DFB">
        <w:rPr>
          <w:rFonts w:ascii="Arial" w:hAnsi="Arial" w:cs="Arial"/>
          <w:sz w:val="24"/>
          <w:szCs w:val="24"/>
          <w:lang w:val="en-US"/>
        </w:rPr>
        <w:t>IZSVe</w:t>
      </w:r>
      <w:proofErr w:type="spellEnd"/>
      <w:r w:rsidR="00370DFB" w:rsidRPr="00370DFB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370DFB" w:rsidRPr="00370DFB">
        <w:rPr>
          <w:rFonts w:ascii="Arial" w:hAnsi="Arial" w:cs="Arial"/>
          <w:sz w:val="24"/>
          <w:szCs w:val="24"/>
          <w:lang w:val="en-US"/>
        </w:rPr>
        <w:t>Legnaro</w:t>
      </w:r>
      <w:proofErr w:type="spellEnd"/>
      <w:r w:rsidR="00370DFB" w:rsidRPr="00370DFB">
        <w:rPr>
          <w:rFonts w:ascii="Arial" w:hAnsi="Arial" w:cs="Arial"/>
          <w:sz w:val="24"/>
          <w:szCs w:val="24"/>
          <w:lang w:val="en-US"/>
        </w:rPr>
        <w:t xml:space="preserve">-PD, Italy). On arrival, </w:t>
      </w:r>
      <w:r w:rsidR="00370DFB">
        <w:rPr>
          <w:rFonts w:ascii="Arial" w:hAnsi="Arial" w:cs="Arial"/>
          <w:sz w:val="24"/>
          <w:szCs w:val="24"/>
          <w:lang w:val="en-US"/>
        </w:rPr>
        <w:t>forty</w:t>
      </w:r>
      <w:r w:rsidR="00370DFB" w:rsidRPr="00370DFB">
        <w:rPr>
          <w:rFonts w:ascii="Arial" w:hAnsi="Arial" w:cs="Arial"/>
          <w:sz w:val="24"/>
          <w:szCs w:val="24"/>
          <w:lang w:val="en-US"/>
        </w:rPr>
        <w:t xml:space="preserve"> fish were sampled to be checked for the most common pathogens (parasites, bacteria and </w:t>
      </w:r>
      <w:proofErr w:type="spellStart"/>
      <w:r w:rsidR="00502331">
        <w:rPr>
          <w:rFonts w:ascii="Arial" w:hAnsi="Arial" w:cs="Arial"/>
          <w:sz w:val="24"/>
          <w:szCs w:val="24"/>
          <w:lang w:val="en-US"/>
        </w:rPr>
        <w:t>betanoda</w:t>
      </w:r>
      <w:r w:rsidR="008F50AF">
        <w:rPr>
          <w:rFonts w:ascii="Arial" w:hAnsi="Arial" w:cs="Arial"/>
          <w:sz w:val="24"/>
          <w:szCs w:val="24"/>
          <w:lang w:val="en-US"/>
        </w:rPr>
        <w:t>virus</w:t>
      </w:r>
      <w:proofErr w:type="spellEnd"/>
      <w:r w:rsidR="00370DFB" w:rsidRPr="00370DFB">
        <w:rPr>
          <w:rFonts w:ascii="Arial" w:hAnsi="Arial" w:cs="Arial"/>
          <w:sz w:val="24"/>
          <w:szCs w:val="24"/>
          <w:lang w:val="en-US"/>
        </w:rPr>
        <w:t>). Preliminary analyses confirmed that all the fish were free from pathogens.</w:t>
      </w:r>
      <w:r w:rsidR="003B3A40">
        <w:rPr>
          <w:rFonts w:ascii="Arial" w:hAnsi="Arial" w:cs="Arial"/>
          <w:sz w:val="24"/>
          <w:szCs w:val="24"/>
          <w:lang w:val="en-US"/>
        </w:rPr>
        <w:t xml:space="preserve"> The </w:t>
      </w:r>
      <w:r w:rsidR="00370DFB">
        <w:rPr>
          <w:rFonts w:ascii="Arial" w:hAnsi="Arial" w:cs="Arial"/>
          <w:sz w:val="24"/>
          <w:szCs w:val="24"/>
          <w:lang w:val="en-US"/>
        </w:rPr>
        <w:t>fish</w:t>
      </w:r>
      <w:r w:rsidR="00370DFB" w:rsidRPr="00370DFB">
        <w:rPr>
          <w:rFonts w:ascii="Arial" w:hAnsi="Arial" w:cs="Arial"/>
          <w:sz w:val="24"/>
          <w:szCs w:val="24"/>
          <w:lang w:val="en-US"/>
        </w:rPr>
        <w:t xml:space="preserve"> were </w:t>
      </w:r>
      <w:r w:rsidR="003B3A40">
        <w:rPr>
          <w:rFonts w:ascii="Arial" w:hAnsi="Arial" w:cs="Arial"/>
          <w:sz w:val="24"/>
          <w:szCs w:val="24"/>
          <w:lang w:val="en-US"/>
        </w:rPr>
        <w:t xml:space="preserve">then </w:t>
      </w:r>
      <w:r w:rsidR="00370DFB" w:rsidRPr="00370DFB">
        <w:rPr>
          <w:rFonts w:ascii="Arial" w:hAnsi="Arial" w:cs="Arial"/>
          <w:sz w:val="24"/>
          <w:szCs w:val="24"/>
          <w:lang w:val="en-US"/>
        </w:rPr>
        <w:t xml:space="preserve">equally distributed </w:t>
      </w:r>
      <w:r w:rsidR="00370DFB">
        <w:rPr>
          <w:rFonts w:ascii="Arial" w:hAnsi="Arial" w:cs="Arial"/>
          <w:sz w:val="24"/>
          <w:szCs w:val="24"/>
          <w:lang w:val="en-US"/>
        </w:rPr>
        <w:t>i</w:t>
      </w:r>
      <w:r w:rsidR="00370DFB" w:rsidRPr="00370DFB">
        <w:rPr>
          <w:rFonts w:ascii="Arial" w:hAnsi="Arial" w:cs="Arial"/>
          <w:sz w:val="24"/>
          <w:szCs w:val="24"/>
          <w:lang w:val="en-US"/>
        </w:rPr>
        <w:t xml:space="preserve">n </w:t>
      </w:r>
      <w:r>
        <w:rPr>
          <w:rFonts w:ascii="Arial" w:hAnsi="Arial" w:cs="Arial"/>
          <w:sz w:val="24"/>
          <w:szCs w:val="24"/>
          <w:lang w:val="en-US"/>
        </w:rPr>
        <w:t>4</w:t>
      </w:r>
      <w:r w:rsidR="00370DFB" w:rsidRPr="00370DFB">
        <w:rPr>
          <w:rFonts w:ascii="Arial" w:hAnsi="Arial" w:cs="Arial"/>
          <w:sz w:val="24"/>
          <w:szCs w:val="24"/>
          <w:lang w:val="en-US"/>
        </w:rPr>
        <w:t xml:space="preserve"> different close system tanks holding </w:t>
      </w:r>
      <w:r w:rsidR="00370DFB">
        <w:rPr>
          <w:rFonts w:ascii="Arial" w:hAnsi="Arial" w:cs="Arial"/>
          <w:sz w:val="24"/>
          <w:szCs w:val="24"/>
          <w:lang w:val="en-US"/>
        </w:rPr>
        <w:t>65</w:t>
      </w:r>
      <w:r w:rsidR="00370DFB" w:rsidRPr="00370DFB">
        <w:rPr>
          <w:rFonts w:ascii="Arial" w:hAnsi="Arial" w:cs="Arial"/>
          <w:sz w:val="24"/>
          <w:szCs w:val="24"/>
          <w:lang w:val="en-US"/>
        </w:rPr>
        <w:t xml:space="preserve"> fish each, filled with 300 liters of artificial salt water at 25‰ of salinity, at a temperature of 22±1 °C, oxygen 6±0.5 ppm and artificial photoperiod of 8 hours of light and 16 of darkness.</w:t>
      </w:r>
    </w:p>
    <w:p w:rsidR="00AC4482" w:rsidRDefault="00AC4482" w:rsidP="00370DFB">
      <w:pPr>
        <w:spacing w:after="0" w:line="360" w:lineRule="auto"/>
        <w:ind w:left="66"/>
        <w:jc w:val="both"/>
        <w:rPr>
          <w:rFonts w:ascii="Arial" w:hAnsi="Arial" w:cs="Arial"/>
          <w:sz w:val="24"/>
          <w:szCs w:val="24"/>
          <w:lang w:val="en-US"/>
        </w:rPr>
      </w:pPr>
    </w:p>
    <w:p w:rsidR="00AC4482" w:rsidRPr="00AC4482" w:rsidRDefault="00AC4482" w:rsidP="00AC4482">
      <w:pPr>
        <w:pStyle w:val="Paragrafoelenco"/>
        <w:numPr>
          <w:ilvl w:val="1"/>
          <w:numId w:val="1"/>
        </w:numPr>
        <w:spacing w:after="0" w:line="360" w:lineRule="auto"/>
        <w:ind w:left="709" w:hanging="709"/>
        <w:jc w:val="both"/>
        <w:rPr>
          <w:rFonts w:ascii="Arial" w:hAnsi="Arial" w:cs="Arial"/>
          <w:sz w:val="24"/>
          <w:szCs w:val="24"/>
          <w:lang w:val="en-US"/>
        </w:rPr>
      </w:pPr>
      <w:r w:rsidRPr="00AC4482">
        <w:rPr>
          <w:rFonts w:ascii="Arial" w:hAnsi="Arial" w:cs="Arial"/>
          <w:sz w:val="24"/>
          <w:szCs w:val="24"/>
          <w:lang w:val="en-US"/>
        </w:rPr>
        <w:t>Virus</w:t>
      </w:r>
    </w:p>
    <w:p w:rsidR="00586CAF" w:rsidRDefault="00AC4482" w:rsidP="00AC4482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Two</w:t>
      </w:r>
      <w:r w:rsidRPr="00AC4482">
        <w:rPr>
          <w:rFonts w:ascii="Arial" w:hAnsi="Arial" w:cs="Arial"/>
          <w:sz w:val="24"/>
          <w:szCs w:val="24"/>
          <w:lang w:val="en-US"/>
        </w:rPr>
        <w:t xml:space="preserve"> isolates of </w:t>
      </w:r>
      <w:proofErr w:type="spellStart"/>
      <w:r w:rsidR="009E498D" w:rsidRPr="009E498D">
        <w:rPr>
          <w:rFonts w:ascii="Arial" w:hAnsi="Arial" w:cs="Arial"/>
          <w:i/>
          <w:sz w:val="24"/>
          <w:szCs w:val="24"/>
          <w:lang w:val="en-US"/>
        </w:rPr>
        <w:t>Betanodavirus</w:t>
      </w:r>
      <w:proofErr w:type="spellEnd"/>
      <w:r w:rsidRPr="00AC4482">
        <w:rPr>
          <w:rFonts w:ascii="Arial" w:hAnsi="Arial" w:cs="Arial"/>
          <w:sz w:val="24"/>
          <w:szCs w:val="24"/>
          <w:lang w:val="en-US"/>
        </w:rPr>
        <w:t xml:space="preserve"> with diverse genomes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FB2883">
        <w:rPr>
          <w:rFonts w:ascii="Arial" w:hAnsi="Arial" w:cs="Arial"/>
          <w:sz w:val="24"/>
          <w:szCs w:val="24"/>
          <w:lang w:val="en-US"/>
        </w:rPr>
        <w:t>(283.2009</w:t>
      </w:r>
      <w:r w:rsidR="00586CAF">
        <w:rPr>
          <w:rFonts w:ascii="Arial" w:hAnsi="Arial" w:cs="Arial"/>
          <w:sz w:val="24"/>
          <w:szCs w:val="24"/>
          <w:lang w:val="en-US"/>
        </w:rPr>
        <w:t xml:space="preserve"> RGNNV and</w:t>
      </w:r>
      <w:r w:rsidR="00FB2883">
        <w:rPr>
          <w:rFonts w:ascii="Arial" w:hAnsi="Arial" w:cs="Arial"/>
          <w:sz w:val="24"/>
          <w:szCs w:val="24"/>
          <w:lang w:val="en-US"/>
        </w:rPr>
        <w:t xml:space="preserve"> 484.2.2009</w:t>
      </w:r>
      <w:r w:rsidRPr="00AC4482">
        <w:rPr>
          <w:rFonts w:ascii="Arial" w:hAnsi="Arial" w:cs="Arial"/>
          <w:sz w:val="24"/>
          <w:szCs w:val="24"/>
          <w:lang w:val="en-US"/>
        </w:rPr>
        <w:t xml:space="preserve"> SJNNV) </w:t>
      </w:r>
      <w:r w:rsidR="00B6571B">
        <w:rPr>
          <w:rFonts w:ascii="Arial" w:hAnsi="Arial" w:cs="Arial"/>
          <w:sz w:val="24"/>
          <w:szCs w:val="24"/>
          <w:lang w:val="en-US"/>
        </w:rPr>
        <w:t>and belonging to different serological group</w:t>
      </w:r>
      <w:r w:rsidR="003B3A40">
        <w:rPr>
          <w:rFonts w:ascii="Arial" w:hAnsi="Arial" w:cs="Arial"/>
          <w:sz w:val="24"/>
          <w:szCs w:val="24"/>
          <w:lang w:val="en-US"/>
        </w:rPr>
        <w:t>s</w:t>
      </w:r>
      <w:r w:rsidR="00BC7623">
        <w:rPr>
          <w:rFonts w:ascii="Arial" w:hAnsi="Arial" w:cs="Arial"/>
          <w:sz w:val="24"/>
          <w:szCs w:val="24"/>
          <w:lang w:val="en-US"/>
        </w:rPr>
        <w:t xml:space="preserve"> (</w:t>
      </w:r>
      <w:r w:rsidR="00B6571B">
        <w:rPr>
          <w:rFonts w:ascii="Arial" w:hAnsi="Arial" w:cs="Arial"/>
          <w:sz w:val="24"/>
          <w:szCs w:val="24"/>
          <w:lang w:val="en-US"/>
        </w:rPr>
        <w:t xml:space="preserve">C and A respectively) </w:t>
      </w:r>
      <w:r w:rsidRPr="00AC4482">
        <w:rPr>
          <w:rFonts w:ascii="Arial" w:hAnsi="Arial" w:cs="Arial"/>
          <w:sz w:val="24"/>
          <w:szCs w:val="24"/>
          <w:lang w:val="en-US"/>
        </w:rPr>
        <w:t>were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AC4482">
        <w:rPr>
          <w:rFonts w:ascii="Arial" w:hAnsi="Arial" w:cs="Arial"/>
          <w:sz w:val="24"/>
          <w:szCs w:val="24"/>
          <w:lang w:val="en-US"/>
        </w:rPr>
        <w:t>used for the experimental challenge of sea bass juveniles</w:t>
      </w:r>
      <w:r w:rsidR="00502331">
        <w:rPr>
          <w:rFonts w:ascii="Arial" w:hAnsi="Arial" w:cs="Arial"/>
          <w:sz w:val="24"/>
          <w:szCs w:val="24"/>
          <w:lang w:val="en-US"/>
        </w:rPr>
        <w:t xml:space="preserve"> </w:t>
      </w:r>
      <w:r w:rsidR="00E858A3" w:rsidRPr="00E858A3">
        <w:rPr>
          <w:rFonts w:ascii="Arial" w:hAnsi="Arial" w:cs="Arial"/>
          <w:noProof/>
          <w:sz w:val="24"/>
          <w:szCs w:val="24"/>
          <w:lang w:val="en-US"/>
        </w:rPr>
        <w:t>[11,17]</w:t>
      </w:r>
      <w:r w:rsidRPr="00AC4482">
        <w:rPr>
          <w:rFonts w:ascii="Arial" w:hAnsi="Arial" w:cs="Arial"/>
          <w:sz w:val="24"/>
          <w:szCs w:val="24"/>
          <w:lang w:val="en-US"/>
        </w:rPr>
        <w:t xml:space="preserve">. </w:t>
      </w:r>
      <w:r w:rsidR="00586CAF">
        <w:rPr>
          <w:rFonts w:ascii="Arial" w:hAnsi="Arial" w:cs="Arial"/>
          <w:sz w:val="24"/>
          <w:szCs w:val="24"/>
          <w:lang w:val="en-US"/>
        </w:rPr>
        <w:t xml:space="preserve">Both virus came from two outbreaks occurred in the Mediterranean </w:t>
      </w:r>
      <w:r w:rsidR="003B3A40">
        <w:rPr>
          <w:rFonts w:ascii="Arial" w:hAnsi="Arial" w:cs="Arial"/>
          <w:sz w:val="24"/>
          <w:szCs w:val="24"/>
          <w:lang w:val="en-US"/>
        </w:rPr>
        <w:t>S</w:t>
      </w:r>
      <w:r w:rsidR="00586CAF">
        <w:rPr>
          <w:rFonts w:ascii="Arial" w:hAnsi="Arial" w:cs="Arial"/>
          <w:sz w:val="24"/>
          <w:szCs w:val="24"/>
          <w:lang w:val="en-US"/>
        </w:rPr>
        <w:t xml:space="preserve">ea in 2009: the RGNNV 283.2009 </w:t>
      </w:r>
      <w:r w:rsidR="00284672">
        <w:rPr>
          <w:rFonts w:ascii="Arial" w:hAnsi="Arial" w:cs="Arial"/>
          <w:sz w:val="24"/>
          <w:szCs w:val="24"/>
          <w:lang w:val="en-US"/>
        </w:rPr>
        <w:t xml:space="preserve">had been </w:t>
      </w:r>
      <w:r w:rsidR="00586CAF">
        <w:rPr>
          <w:rFonts w:ascii="Arial" w:hAnsi="Arial" w:cs="Arial"/>
          <w:sz w:val="24"/>
          <w:szCs w:val="24"/>
          <w:lang w:val="en-US"/>
        </w:rPr>
        <w:t>isolated from a severe mass mortality in sea bass, while SJNNV 484.2.2009 from affected Senegalese sole (</w:t>
      </w:r>
      <w:proofErr w:type="spellStart"/>
      <w:r w:rsidR="00586CAF" w:rsidRPr="00586CAF">
        <w:rPr>
          <w:rFonts w:ascii="Arial" w:hAnsi="Arial" w:cs="Arial"/>
          <w:i/>
          <w:sz w:val="24"/>
          <w:szCs w:val="24"/>
          <w:lang w:val="en-US"/>
        </w:rPr>
        <w:t>Solea</w:t>
      </w:r>
      <w:proofErr w:type="spellEnd"/>
      <w:r w:rsidR="00586CAF" w:rsidRPr="00586CAF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586CAF" w:rsidRPr="00586CAF">
        <w:rPr>
          <w:rFonts w:ascii="Arial" w:hAnsi="Arial" w:cs="Arial"/>
          <w:i/>
          <w:sz w:val="24"/>
          <w:szCs w:val="24"/>
          <w:lang w:val="en-US"/>
        </w:rPr>
        <w:t>senegalensis</w:t>
      </w:r>
      <w:proofErr w:type="spellEnd"/>
      <w:r w:rsidR="00586CAF">
        <w:rPr>
          <w:rFonts w:ascii="Arial" w:hAnsi="Arial" w:cs="Arial"/>
          <w:sz w:val="24"/>
          <w:szCs w:val="24"/>
          <w:lang w:val="en-US"/>
        </w:rPr>
        <w:t xml:space="preserve">). </w:t>
      </w:r>
    </w:p>
    <w:p w:rsidR="00AC4482" w:rsidRDefault="00AC4482" w:rsidP="00623DC1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AC4482">
        <w:rPr>
          <w:rFonts w:ascii="Arial" w:hAnsi="Arial" w:cs="Arial"/>
          <w:sz w:val="24"/>
          <w:szCs w:val="24"/>
          <w:lang w:val="en-US"/>
        </w:rPr>
        <w:t>The isolate</w:t>
      </w:r>
      <w:r w:rsidR="00586CAF">
        <w:rPr>
          <w:rFonts w:ascii="Arial" w:hAnsi="Arial" w:cs="Arial"/>
          <w:sz w:val="24"/>
          <w:szCs w:val="24"/>
          <w:lang w:val="en-US"/>
        </w:rPr>
        <w:t>s wer</w:t>
      </w:r>
      <w:r w:rsidR="00B6571B">
        <w:rPr>
          <w:rFonts w:ascii="Arial" w:hAnsi="Arial" w:cs="Arial"/>
          <w:sz w:val="24"/>
          <w:szCs w:val="24"/>
          <w:lang w:val="en-US"/>
        </w:rPr>
        <w:t>e</w:t>
      </w:r>
      <w:r w:rsidRPr="00AC4482">
        <w:rPr>
          <w:rFonts w:ascii="Arial" w:hAnsi="Arial" w:cs="Arial"/>
          <w:sz w:val="24"/>
          <w:szCs w:val="24"/>
          <w:lang w:val="en-US"/>
        </w:rPr>
        <w:t xml:space="preserve"> propagated on E-11 cells </w:t>
      </w:r>
      <w:r w:rsidR="00E858A3" w:rsidRPr="00E858A3">
        <w:rPr>
          <w:rFonts w:ascii="Arial" w:hAnsi="Arial" w:cs="Arial"/>
          <w:noProof/>
          <w:sz w:val="24"/>
          <w:szCs w:val="24"/>
          <w:lang w:val="en-US"/>
        </w:rPr>
        <w:t>[18]</w:t>
      </w:r>
      <w:r w:rsidRPr="00AC4482">
        <w:rPr>
          <w:rFonts w:ascii="Arial" w:hAnsi="Arial" w:cs="Arial"/>
          <w:sz w:val="24"/>
          <w:szCs w:val="24"/>
          <w:lang w:val="en-US"/>
        </w:rPr>
        <w:t xml:space="preserve">, a clone of SSN-1 cell line </w:t>
      </w:r>
      <w:r w:rsidR="00E858A3" w:rsidRPr="00E858A3">
        <w:rPr>
          <w:rFonts w:ascii="Arial" w:hAnsi="Arial" w:cs="Arial"/>
          <w:noProof/>
          <w:sz w:val="24"/>
          <w:szCs w:val="24"/>
          <w:lang w:val="en-US"/>
        </w:rPr>
        <w:t>[19]</w:t>
      </w:r>
      <w:r w:rsidR="00CD5404">
        <w:rPr>
          <w:rFonts w:ascii="Arial" w:hAnsi="Arial" w:cs="Arial"/>
          <w:noProof/>
          <w:sz w:val="24"/>
          <w:szCs w:val="24"/>
          <w:lang w:val="en-US"/>
        </w:rPr>
        <w:t xml:space="preserve">, </w:t>
      </w:r>
      <w:r w:rsidR="00CD5404" w:rsidRPr="00CD5404">
        <w:rPr>
          <w:rFonts w:ascii="Arial" w:hAnsi="Arial" w:cs="Arial"/>
          <w:noProof/>
          <w:color w:val="FF0000"/>
          <w:sz w:val="24"/>
          <w:szCs w:val="24"/>
          <w:lang w:val="en-US"/>
        </w:rPr>
        <w:t>both originated from striped snakehead fish whole fry</w:t>
      </w:r>
      <w:r w:rsidRPr="00AC4482">
        <w:rPr>
          <w:rFonts w:ascii="Arial" w:hAnsi="Arial" w:cs="Arial"/>
          <w:sz w:val="24"/>
          <w:szCs w:val="24"/>
          <w:lang w:val="en-US"/>
        </w:rPr>
        <w:t>, in 150 cm</w:t>
      </w:r>
      <w:r w:rsidRPr="00586CAF">
        <w:rPr>
          <w:rFonts w:ascii="Arial" w:hAnsi="Arial" w:cs="Arial"/>
          <w:sz w:val="24"/>
          <w:szCs w:val="24"/>
          <w:vertAlign w:val="superscript"/>
          <w:lang w:val="en-US"/>
        </w:rPr>
        <w:t>2</w:t>
      </w:r>
      <w:r w:rsidRPr="00AC4482">
        <w:rPr>
          <w:rFonts w:ascii="Arial" w:hAnsi="Arial" w:cs="Arial"/>
          <w:sz w:val="24"/>
          <w:szCs w:val="24"/>
          <w:lang w:val="en-US"/>
        </w:rPr>
        <w:t xml:space="preserve"> tissue culture ﬂasks using with L-15 medium (</w:t>
      </w:r>
      <w:proofErr w:type="spellStart"/>
      <w:r w:rsidRPr="00AC4482">
        <w:rPr>
          <w:rFonts w:ascii="Arial" w:hAnsi="Arial" w:cs="Arial"/>
          <w:sz w:val="24"/>
          <w:szCs w:val="24"/>
          <w:lang w:val="en-US"/>
        </w:rPr>
        <w:t>Leibovitz</w:t>
      </w:r>
      <w:proofErr w:type="spellEnd"/>
      <w:r w:rsidRPr="00AC4482">
        <w:rPr>
          <w:rFonts w:ascii="Arial" w:hAnsi="Arial" w:cs="Arial"/>
          <w:sz w:val="24"/>
          <w:szCs w:val="24"/>
          <w:lang w:val="en-US"/>
        </w:rPr>
        <w:t xml:space="preserve">) (Sigma-Aldrich) without fetal calf serum. The collected virus was subjected to titration by endpoint dilutions assays. </w:t>
      </w:r>
      <w:proofErr w:type="spellStart"/>
      <w:r w:rsidRPr="00AC4482">
        <w:rPr>
          <w:rFonts w:ascii="Arial" w:hAnsi="Arial" w:cs="Arial"/>
          <w:sz w:val="24"/>
          <w:szCs w:val="24"/>
          <w:lang w:val="en-US"/>
        </w:rPr>
        <w:t>Titres</w:t>
      </w:r>
      <w:proofErr w:type="spellEnd"/>
      <w:r w:rsidRPr="00AC4482">
        <w:rPr>
          <w:rFonts w:ascii="Arial" w:hAnsi="Arial" w:cs="Arial"/>
          <w:sz w:val="24"/>
          <w:szCs w:val="24"/>
          <w:lang w:val="en-US"/>
        </w:rPr>
        <w:t xml:space="preserve"> were calculated according to the Spearman-</w:t>
      </w:r>
      <w:proofErr w:type="spellStart"/>
      <w:r w:rsidRPr="00AC4482">
        <w:rPr>
          <w:rFonts w:ascii="Arial" w:hAnsi="Arial" w:cs="Arial"/>
          <w:sz w:val="24"/>
          <w:szCs w:val="24"/>
          <w:lang w:val="en-US"/>
        </w:rPr>
        <w:t>Karber</w:t>
      </w:r>
      <w:proofErr w:type="spellEnd"/>
      <w:r w:rsidRPr="00AC4482">
        <w:rPr>
          <w:rFonts w:ascii="Arial" w:hAnsi="Arial" w:cs="Arial"/>
          <w:sz w:val="24"/>
          <w:szCs w:val="24"/>
          <w:lang w:val="en-US"/>
        </w:rPr>
        <w:t xml:space="preserve"> formula </w:t>
      </w:r>
      <w:r w:rsidR="00E858A3" w:rsidRPr="00E858A3">
        <w:rPr>
          <w:rFonts w:ascii="Arial" w:hAnsi="Arial" w:cs="Arial"/>
          <w:noProof/>
          <w:sz w:val="24"/>
          <w:szCs w:val="24"/>
          <w:lang w:val="en-US"/>
        </w:rPr>
        <w:t>[20]</w:t>
      </w:r>
      <w:r w:rsidRPr="00AC4482">
        <w:rPr>
          <w:rFonts w:ascii="Arial" w:hAnsi="Arial" w:cs="Arial"/>
          <w:sz w:val="24"/>
          <w:szCs w:val="24"/>
          <w:lang w:val="en-US"/>
        </w:rPr>
        <w:t xml:space="preserve"> and expressed as TCID50 ml</w:t>
      </w:r>
      <w:r w:rsidRPr="00586CAF">
        <w:rPr>
          <w:rFonts w:ascii="Arial" w:hAnsi="Arial" w:cs="Arial"/>
          <w:sz w:val="24"/>
          <w:szCs w:val="24"/>
          <w:vertAlign w:val="superscript"/>
          <w:lang w:val="en-US"/>
        </w:rPr>
        <w:t>-1</w:t>
      </w:r>
      <w:r w:rsidRPr="00AC4482">
        <w:rPr>
          <w:rFonts w:ascii="Arial" w:hAnsi="Arial" w:cs="Arial"/>
          <w:sz w:val="24"/>
          <w:szCs w:val="24"/>
          <w:lang w:val="en-US"/>
        </w:rPr>
        <w:t>.</w:t>
      </w:r>
    </w:p>
    <w:p w:rsidR="00586CAF" w:rsidRDefault="00586CAF" w:rsidP="00623DC1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586CAF" w:rsidRPr="00586CAF" w:rsidRDefault="00586CAF" w:rsidP="00623DC1">
      <w:pPr>
        <w:pStyle w:val="Paragrafoelenco"/>
        <w:numPr>
          <w:ilvl w:val="1"/>
          <w:numId w:val="1"/>
        </w:numPr>
        <w:spacing w:after="0" w:line="360" w:lineRule="auto"/>
        <w:ind w:left="709" w:hanging="673"/>
        <w:jc w:val="both"/>
        <w:rPr>
          <w:rFonts w:ascii="Arial" w:hAnsi="Arial" w:cs="Arial"/>
          <w:sz w:val="24"/>
          <w:szCs w:val="24"/>
          <w:lang w:val="en-US"/>
        </w:rPr>
      </w:pPr>
      <w:r w:rsidRPr="00586CAF">
        <w:rPr>
          <w:rFonts w:ascii="Arial" w:hAnsi="Arial" w:cs="Arial"/>
          <w:sz w:val="24"/>
          <w:szCs w:val="24"/>
          <w:lang w:val="en-US"/>
        </w:rPr>
        <w:t>Vaccine preparation</w:t>
      </w:r>
    </w:p>
    <w:p w:rsidR="00AC4482" w:rsidRDefault="003F4153" w:rsidP="003F4153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F4153">
        <w:rPr>
          <w:rFonts w:ascii="Arial" w:hAnsi="Arial" w:cs="Arial"/>
          <w:color w:val="FF0000"/>
          <w:sz w:val="24"/>
          <w:szCs w:val="24"/>
          <w:lang w:val="en-US"/>
        </w:rPr>
        <w:t xml:space="preserve">The E-11 cell media containing </w:t>
      </w:r>
      <w:proofErr w:type="spellStart"/>
      <w:r w:rsidRPr="003F4153">
        <w:rPr>
          <w:rFonts w:ascii="Arial" w:hAnsi="Arial" w:cs="Arial"/>
          <w:color w:val="FF0000"/>
          <w:sz w:val="24"/>
          <w:szCs w:val="24"/>
          <w:lang w:val="en-US"/>
        </w:rPr>
        <w:t>VERv</w:t>
      </w:r>
      <w:proofErr w:type="spellEnd"/>
      <w:r w:rsidRPr="003F4153">
        <w:rPr>
          <w:rFonts w:ascii="Arial" w:hAnsi="Arial" w:cs="Arial"/>
          <w:color w:val="FF0000"/>
          <w:sz w:val="24"/>
          <w:szCs w:val="24"/>
          <w:lang w:val="en-US"/>
        </w:rPr>
        <w:t xml:space="preserve"> (both initial </w:t>
      </w:r>
      <w:proofErr w:type="spellStart"/>
      <w:r w:rsidRPr="003F4153">
        <w:rPr>
          <w:rFonts w:ascii="Arial" w:hAnsi="Arial" w:cs="Arial"/>
          <w:color w:val="FF0000"/>
          <w:sz w:val="24"/>
          <w:szCs w:val="24"/>
          <w:lang w:val="en-US"/>
        </w:rPr>
        <w:t>titre</w:t>
      </w:r>
      <w:proofErr w:type="spellEnd"/>
      <w:r w:rsidRPr="003F4153">
        <w:rPr>
          <w:rFonts w:ascii="Arial" w:hAnsi="Arial" w:cs="Arial"/>
          <w:color w:val="FF0000"/>
          <w:sz w:val="24"/>
          <w:szCs w:val="24"/>
          <w:lang w:val="en-US"/>
        </w:rPr>
        <w:t xml:space="preserve"> 10</w:t>
      </w:r>
      <w:r w:rsidRPr="003F4153">
        <w:rPr>
          <w:rFonts w:ascii="Arial" w:hAnsi="Arial" w:cs="Arial"/>
          <w:color w:val="FF0000"/>
          <w:sz w:val="24"/>
          <w:szCs w:val="24"/>
          <w:vertAlign w:val="superscript"/>
          <w:lang w:val="en-US"/>
        </w:rPr>
        <w:t>7,80</w:t>
      </w:r>
      <w:r w:rsidRPr="003F4153">
        <w:rPr>
          <w:rFonts w:ascii="Arial" w:hAnsi="Arial" w:cs="Arial"/>
          <w:color w:val="FF0000"/>
          <w:sz w:val="24"/>
          <w:szCs w:val="24"/>
          <w:lang w:val="en-US"/>
        </w:rPr>
        <w:t xml:space="preserve"> TCID50 ml</w:t>
      </w:r>
      <w:r w:rsidRPr="003F4153">
        <w:rPr>
          <w:rFonts w:ascii="Arial" w:hAnsi="Arial" w:cs="Arial"/>
          <w:color w:val="FF0000"/>
          <w:sz w:val="24"/>
          <w:szCs w:val="24"/>
          <w:vertAlign w:val="superscript"/>
          <w:lang w:val="en-US"/>
        </w:rPr>
        <w:t>-1</w:t>
      </w:r>
      <w:r w:rsidRPr="003F4153">
        <w:rPr>
          <w:rFonts w:ascii="Arial" w:hAnsi="Arial" w:cs="Arial"/>
          <w:color w:val="FF0000"/>
          <w:sz w:val="24"/>
          <w:szCs w:val="24"/>
          <w:lang w:val="en-US"/>
        </w:rPr>
        <w:t xml:space="preserve">) were centrifuged at 2000 g for 10 min to remove cell debris, and then </w:t>
      </w:r>
      <w:r w:rsidR="00586CAF" w:rsidRPr="003F4153">
        <w:rPr>
          <w:rFonts w:ascii="Arial" w:hAnsi="Arial" w:cs="Arial"/>
          <w:color w:val="FF0000"/>
          <w:sz w:val="24"/>
          <w:szCs w:val="24"/>
          <w:lang w:val="en-US"/>
        </w:rPr>
        <w:t>inactivat</w:t>
      </w:r>
      <w:r w:rsidRPr="003F4153">
        <w:rPr>
          <w:rFonts w:ascii="Arial" w:hAnsi="Arial" w:cs="Arial"/>
          <w:color w:val="FF0000"/>
          <w:sz w:val="24"/>
          <w:szCs w:val="24"/>
          <w:lang w:val="en-US"/>
        </w:rPr>
        <w:t>ed</w:t>
      </w:r>
      <w:r w:rsidR="00586CAF" w:rsidRPr="003F4153">
        <w:rPr>
          <w:rFonts w:ascii="Arial" w:hAnsi="Arial" w:cs="Arial"/>
          <w:color w:val="FF0000"/>
          <w:sz w:val="24"/>
          <w:szCs w:val="24"/>
          <w:lang w:val="en-US"/>
        </w:rPr>
        <w:t xml:space="preserve"> </w:t>
      </w:r>
      <w:r w:rsidRPr="003F4153">
        <w:rPr>
          <w:rFonts w:ascii="Arial" w:hAnsi="Arial" w:cs="Arial"/>
          <w:color w:val="FF0000"/>
          <w:sz w:val="24"/>
          <w:szCs w:val="24"/>
          <w:lang w:val="en-US"/>
        </w:rPr>
        <w:t xml:space="preserve">by adding buffered formalin (Carlo </w:t>
      </w:r>
      <w:proofErr w:type="spellStart"/>
      <w:r w:rsidRPr="003F4153">
        <w:rPr>
          <w:rFonts w:ascii="Arial" w:hAnsi="Arial" w:cs="Arial"/>
          <w:color w:val="FF0000"/>
          <w:sz w:val="24"/>
          <w:szCs w:val="24"/>
          <w:lang w:val="en-US"/>
        </w:rPr>
        <w:t>Erba</w:t>
      </w:r>
      <w:proofErr w:type="spellEnd"/>
      <w:r w:rsidRPr="003F4153">
        <w:rPr>
          <w:rFonts w:ascii="Arial" w:hAnsi="Arial" w:cs="Arial"/>
          <w:color w:val="FF0000"/>
          <w:sz w:val="24"/>
          <w:szCs w:val="24"/>
          <w:lang w:val="en-US"/>
        </w:rPr>
        <w:t xml:space="preserve">, Italy) at a final concentration of 10 </w:t>
      </w:r>
      <w:proofErr w:type="spellStart"/>
      <w:r w:rsidRPr="003F4153">
        <w:rPr>
          <w:rFonts w:ascii="Arial" w:hAnsi="Arial" w:cs="Arial"/>
          <w:color w:val="FF0000"/>
          <w:sz w:val="24"/>
          <w:szCs w:val="24"/>
          <w:lang w:val="en-US"/>
        </w:rPr>
        <w:t>μL</w:t>
      </w:r>
      <w:proofErr w:type="spellEnd"/>
      <w:r w:rsidRPr="003F4153">
        <w:rPr>
          <w:rFonts w:ascii="Arial" w:hAnsi="Arial" w:cs="Arial"/>
          <w:color w:val="FF0000"/>
          <w:sz w:val="24"/>
          <w:szCs w:val="24"/>
          <w:lang w:val="en-US"/>
        </w:rPr>
        <w:t>/</w:t>
      </w:r>
      <w:proofErr w:type="spellStart"/>
      <w:r w:rsidRPr="003F4153">
        <w:rPr>
          <w:rFonts w:ascii="Arial" w:hAnsi="Arial" w:cs="Arial"/>
          <w:color w:val="FF0000"/>
          <w:sz w:val="24"/>
          <w:szCs w:val="24"/>
          <w:lang w:val="en-US"/>
        </w:rPr>
        <w:t>mL</w:t>
      </w:r>
      <w:proofErr w:type="spellEnd"/>
      <w:r w:rsidRPr="003F4153">
        <w:rPr>
          <w:rFonts w:ascii="Arial" w:hAnsi="Arial" w:cs="Arial"/>
          <w:color w:val="FF0000"/>
          <w:sz w:val="24"/>
          <w:szCs w:val="24"/>
          <w:lang w:val="en-US"/>
        </w:rPr>
        <w:t xml:space="preserve"> and left at room temperature (22–25 °C) for 1 week</w:t>
      </w:r>
      <w:r w:rsidR="00586CAF" w:rsidRPr="00586CAF">
        <w:rPr>
          <w:rFonts w:ascii="Arial" w:hAnsi="Arial" w:cs="Arial"/>
          <w:sz w:val="24"/>
          <w:szCs w:val="24"/>
          <w:lang w:val="en-US"/>
        </w:rPr>
        <w:t xml:space="preserve">. All vaccine preparations were checked after treatment using </w:t>
      </w:r>
      <w:proofErr w:type="spellStart"/>
      <w:r w:rsidR="00586CAF" w:rsidRPr="00586CAF">
        <w:rPr>
          <w:rFonts w:ascii="Arial" w:hAnsi="Arial" w:cs="Arial"/>
          <w:sz w:val="24"/>
          <w:szCs w:val="24"/>
          <w:lang w:val="en-US"/>
        </w:rPr>
        <w:t>virological</w:t>
      </w:r>
      <w:proofErr w:type="spellEnd"/>
      <w:r w:rsidR="00586CAF" w:rsidRPr="00586CAF">
        <w:rPr>
          <w:rFonts w:ascii="Arial" w:hAnsi="Arial" w:cs="Arial"/>
          <w:sz w:val="24"/>
          <w:szCs w:val="24"/>
          <w:lang w:val="en-US"/>
        </w:rPr>
        <w:t xml:space="preserve"> analyses according to a</w:t>
      </w:r>
      <w:r w:rsidR="00B6571B">
        <w:rPr>
          <w:rFonts w:ascii="Arial" w:hAnsi="Arial" w:cs="Arial"/>
          <w:sz w:val="24"/>
          <w:szCs w:val="24"/>
          <w:lang w:val="en-US"/>
        </w:rPr>
        <w:t xml:space="preserve"> </w:t>
      </w:r>
      <w:r w:rsidR="00586CAF" w:rsidRPr="00586CAF">
        <w:rPr>
          <w:rFonts w:ascii="Arial" w:hAnsi="Arial" w:cs="Arial"/>
          <w:sz w:val="24"/>
          <w:szCs w:val="24"/>
          <w:lang w:val="en-US"/>
        </w:rPr>
        <w:t xml:space="preserve">standard procedure </w:t>
      </w:r>
      <w:r w:rsidR="00671D1F" w:rsidRPr="00671D1F">
        <w:rPr>
          <w:rFonts w:ascii="Arial" w:hAnsi="Arial" w:cs="Arial"/>
          <w:noProof/>
          <w:sz w:val="24"/>
          <w:szCs w:val="24"/>
          <w:lang w:val="en-US"/>
        </w:rPr>
        <w:t>[21]</w:t>
      </w:r>
      <w:r w:rsidR="00586CAF" w:rsidRPr="00586CAF">
        <w:rPr>
          <w:rFonts w:ascii="Arial" w:hAnsi="Arial" w:cs="Arial"/>
          <w:sz w:val="24"/>
          <w:szCs w:val="24"/>
          <w:lang w:val="en-US"/>
        </w:rPr>
        <w:t>, with a third additional blind passage to ensure the complete inactivation of the pathogen</w:t>
      </w:r>
      <w:r w:rsidR="008F50AF">
        <w:rPr>
          <w:rFonts w:ascii="Arial" w:hAnsi="Arial" w:cs="Arial"/>
          <w:sz w:val="24"/>
          <w:szCs w:val="24"/>
          <w:lang w:val="en-US"/>
        </w:rPr>
        <w:t xml:space="preserve"> </w:t>
      </w:r>
      <w:r w:rsidR="00671D1F" w:rsidRPr="00671D1F">
        <w:rPr>
          <w:rFonts w:ascii="Arial" w:hAnsi="Arial" w:cs="Arial"/>
          <w:noProof/>
          <w:sz w:val="24"/>
          <w:szCs w:val="24"/>
          <w:lang w:val="en-US"/>
        </w:rPr>
        <w:t>[16]</w:t>
      </w:r>
      <w:r w:rsidR="00586CAF" w:rsidRPr="00586CAF">
        <w:rPr>
          <w:rFonts w:ascii="Arial" w:hAnsi="Arial" w:cs="Arial"/>
          <w:sz w:val="24"/>
          <w:szCs w:val="24"/>
          <w:lang w:val="en-US"/>
        </w:rPr>
        <w:t>.</w:t>
      </w:r>
    </w:p>
    <w:p w:rsidR="00586CAF" w:rsidRDefault="00586CAF" w:rsidP="00586CAF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586CAF" w:rsidRPr="00586CAF" w:rsidRDefault="00586CAF" w:rsidP="00586CAF">
      <w:pPr>
        <w:pStyle w:val="Paragrafoelenco"/>
        <w:numPr>
          <w:ilvl w:val="1"/>
          <w:numId w:val="1"/>
        </w:numPr>
        <w:spacing w:line="360" w:lineRule="auto"/>
        <w:ind w:left="709" w:hanging="673"/>
        <w:jc w:val="both"/>
        <w:rPr>
          <w:rFonts w:ascii="Arial" w:hAnsi="Arial" w:cs="Arial"/>
          <w:sz w:val="24"/>
          <w:szCs w:val="24"/>
          <w:lang w:val="en-US"/>
        </w:rPr>
      </w:pPr>
      <w:r w:rsidRPr="00586CAF">
        <w:rPr>
          <w:rFonts w:ascii="Arial" w:hAnsi="Arial" w:cs="Arial"/>
          <w:sz w:val="24"/>
          <w:szCs w:val="24"/>
          <w:lang w:val="en-US"/>
        </w:rPr>
        <w:lastRenderedPageBreak/>
        <w:t>Vaccination and challenge</w:t>
      </w:r>
    </w:p>
    <w:p w:rsidR="00586CAF" w:rsidRPr="00586CAF" w:rsidRDefault="00586CAF" w:rsidP="00586CAF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586CAF">
        <w:rPr>
          <w:rFonts w:ascii="Arial" w:hAnsi="Arial" w:cs="Arial"/>
          <w:sz w:val="24"/>
          <w:szCs w:val="24"/>
          <w:lang w:val="en-US"/>
        </w:rPr>
        <w:t xml:space="preserve">After a period of acclimation of 10 days, fish were sedated with 30 </w:t>
      </w:r>
      <w:proofErr w:type="spellStart"/>
      <w:r w:rsidRPr="00586CAF">
        <w:rPr>
          <w:rFonts w:ascii="Arial" w:hAnsi="Arial" w:cs="Arial"/>
          <w:sz w:val="24"/>
          <w:szCs w:val="24"/>
          <w:lang w:val="en-US"/>
        </w:rPr>
        <w:t>ppm</w:t>
      </w:r>
      <w:proofErr w:type="spellEnd"/>
      <w:r w:rsidRPr="00586CAF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F035E">
        <w:rPr>
          <w:rFonts w:ascii="Arial" w:hAnsi="Arial" w:cs="Arial"/>
          <w:sz w:val="24"/>
          <w:szCs w:val="24"/>
          <w:lang w:val="en-US"/>
        </w:rPr>
        <w:t>T</w:t>
      </w:r>
      <w:r w:rsidRPr="00586CAF">
        <w:rPr>
          <w:rFonts w:ascii="Arial" w:hAnsi="Arial" w:cs="Arial"/>
          <w:sz w:val="24"/>
          <w:szCs w:val="24"/>
          <w:lang w:val="en-US"/>
        </w:rPr>
        <w:t>ricaine</w:t>
      </w:r>
      <w:proofErr w:type="spellEnd"/>
      <w:r w:rsidRPr="00586CAF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F035E">
        <w:rPr>
          <w:rFonts w:ascii="Arial" w:hAnsi="Arial" w:cs="Arial"/>
          <w:sz w:val="24"/>
          <w:szCs w:val="24"/>
          <w:lang w:val="en-US"/>
        </w:rPr>
        <w:t>Pharmaq</w:t>
      </w:r>
      <w:proofErr w:type="spellEnd"/>
      <w:r w:rsidRPr="00586CAF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Pharmaq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, </w:t>
      </w:r>
      <w:r w:rsidR="00C9086B">
        <w:rPr>
          <w:rFonts w:ascii="Arial" w:hAnsi="Arial" w:cs="Arial"/>
          <w:sz w:val="24"/>
          <w:szCs w:val="24"/>
          <w:lang w:val="en-US"/>
        </w:rPr>
        <w:t>Norway</w:t>
      </w:r>
      <w:r w:rsidRPr="00586CAF">
        <w:rPr>
          <w:rFonts w:ascii="Arial" w:hAnsi="Arial" w:cs="Arial"/>
          <w:sz w:val="24"/>
          <w:szCs w:val="24"/>
          <w:lang w:val="en-US"/>
        </w:rPr>
        <w:t xml:space="preserve">) and then vaccinated by </w:t>
      </w:r>
      <w:r w:rsidR="00E0120F">
        <w:rPr>
          <w:rFonts w:ascii="Arial" w:hAnsi="Arial" w:cs="Arial"/>
          <w:sz w:val="24"/>
          <w:szCs w:val="24"/>
          <w:lang w:val="en-US"/>
        </w:rPr>
        <w:t xml:space="preserve">IP </w:t>
      </w:r>
      <w:r w:rsidRPr="00586CAF">
        <w:rPr>
          <w:rFonts w:ascii="Arial" w:hAnsi="Arial" w:cs="Arial"/>
          <w:sz w:val="24"/>
          <w:szCs w:val="24"/>
          <w:lang w:val="en-US"/>
        </w:rPr>
        <w:t xml:space="preserve">of 0,1 ml/fish of the </w:t>
      </w:r>
      <w:r>
        <w:rPr>
          <w:rFonts w:ascii="Arial" w:hAnsi="Arial" w:cs="Arial"/>
          <w:sz w:val="24"/>
          <w:szCs w:val="24"/>
          <w:lang w:val="en-US"/>
        </w:rPr>
        <w:t>two</w:t>
      </w:r>
      <w:r w:rsidRPr="00586CAF">
        <w:rPr>
          <w:rFonts w:ascii="Arial" w:hAnsi="Arial" w:cs="Arial"/>
          <w:sz w:val="24"/>
          <w:szCs w:val="24"/>
          <w:lang w:val="en-US"/>
        </w:rPr>
        <w:t xml:space="preserve"> different vaccine preparations </w:t>
      </w:r>
      <w:r>
        <w:rPr>
          <w:rFonts w:ascii="Arial" w:hAnsi="Arial" w:cs="Arial"/>
          <w:sz w:val="24"/>
          <w:szCs w:val="24"/>
          <w:lang w:val="en-US"/>
        </w:rPr>
        <w:t>described above (one per tank)</w:t>
      </w:r>
      <w:r w:rsidRPr="00586CAF">
        <w:rPr>
          <w:rFonts w:ascii="Arial" w:hAnsi="Arial" w:cs="Arial"/>
          <w:sz w:val="24"/>
          <w:szCs w:val="24"/>
          <w:lang w:val="en-US"/>
        </w:rPr>
        <w:t xml:space="preserve">. </w:t>
      </w:r>
      <w:r>
        <w:rPr>
          <w:rFonts w:ascii="Arial" w:hAnsi="Arial" w:cs="Arial"/>
          <w:sz w:val="24"/>
          <w:szCs w:val="24"/>
          <w:lang w:val="en-US"/>
        </w:rPr>
        <w:t xml:space="preserve">Additionally, </w:t>
      </w:r>
      <w:r w:rsidRPr="00586CAF">
        <w:rPr>
          <w:rFonts w:ascii="Arial" w:hAnsi="Arial" w:cs="Arial"/>
          <w:sz w:val="24"/>
          <w:szCs w:val="24"/>
          <w:lang w:val="en-US"/>
        </w:rPr>
        <w:t xml:space="preserve">fish </w:t>
      </w:r>
      <w:r>
        <w:rPr>
          <w:rFonts w:ascii="Arial" w:hAnsi="Arial" w:cs="Arial"/>
          <w:sz w:val="24"/>
          <w:szCs w:val="24"/>
          <w:lang w:val="en-US"/>
        </w:rPr>
        <w:t>from another tank w</w:t>
      </w:r>
      <w:r w:rsidRPr="00586CAF">
        <w:rPr>
          <w:rFonts w:ascii="Arial" w:hAnsi="Arial" w:cs="Arial"/>
          <w:sz w:val="24"/>
          <w:szCs w:val="24"/>
          <w:lang w:val="en-US"/>
        </w:rPr>
        <w:t xml:space="preserve">ere mock-vaccinated by IP using PBS 0.01 M to act as </w:t>
      </w:r>
      <w:r w:rsidR="00B6571B">
        <w:rPr>
          <w:rFonts w:ascii="Arial" w:hAnsi="Arial" w:cs="Arial"/>
          <w:sz w:val="24"/>
          <w:szCs w:val="24"/>
          <w:lang w:val="en-US"/>
        </w:rPr>
        <w:t xml:space="preserve">“virus </w:t>
      </w:r>
      <w:r w:rsidRPr="00586CAF">
        <w:rPr>
          <w:rFonts w:ascii="Arial" w:hAnsi="Arial" w:cs="Arial"/>
          <w:sz w:val="24"/>
          <w:szCs w:val="24"/>
          <w:lang w:val="en-US"/>
        </w:rPr>
        <w:t>positive control</w:t>
      </w:r>
      <w:r w:rsidR="00B6571B">
        <w:rPr>
          <w:rFonts w:ascii="Arial" w:hAnsi="Arial" w:cs="Arial"/>
          <w:sz w:val="24"/>
          <w:szCs w:val="24"/>
          <w:lang w:val="en-US"/>
        </w:rPr>
        <w:t>”</w:t>
      </w:r>
      <w:r w:rsidRPr="00586CAF">
        <w:rPr>
          <w:rFonts w:ascii="Arial" w:hAnsi="Arial" w:cs="Arial"/>
          <w:sz w:val="24"/>
          <w:szCs w:val="24"/>
          <w:lang w:val="en-US"/>
        </w:rPr>
        <w:t>. One tank was left untreated to act as negative control. Thirty days post vaccination</w:t>
      </w:r>
      <w:r w:rsidR="00E0120F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="00E0120F">
        <w:rPr>
          <w:rFonts w:ascii="Arial" w:hAnsi="Arial" w:cs="Arial"/>
          <w:sz w:val="24"/>
          <w:szCs w:val="24"/>
          <w:lang w:val="en-US"/>
        </w:rPr>
        <w:t>dpv</w:t>
      </w:r>
      <w:proofErr w:type="spellEnd"/>
      <w:r w:rsidR="00E0120F">
        <w:rPr>
          <w:rFonts w:ascii="Arial" w:hAnsi="Arial" w:cs="Arial"/>
          <w:sz w:val="24"/>
          <w:szCs w:val="24"/>
          <w:lang w:val="en-US"/>
        </w:rPr>
        <w:t>)</w:t>
      </w:r>
      <w:r w:rsidRPr="00586CAF">
        <w:rPr>
          <w:rFonts w:ascii="Arial" w:hAnsi="Arial" w:cs="Arial"/>
          <w:sz w:val="24"/>
          <w:szCs w:val="24"/>
          <w:lang w:val="en-US"/>
        </w:rPr>
        <w:t>, blood and brain samples were collected from fish (n=10) from all groups.</w:t>
      </w:r>
    </w:p>
    <w:p w:rsidR="00B6571B" w:rsidRDefault="00586CAF" w:rsidP="00586CAF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586CAF">
        <w:rPr>
          <w:rFonts w:ascii="Arial" w:hAnsi="Arial" w:cs="Arial"/>
          <w:sz w:val="24"/>
          <w:szCs w:val="24"/>
          <w:lang w:val="en-US"/>
        </w:rPr>
        <w:t xml:space="preserve">After 30 </w:t>
      </w:r>
      <w:proofErr w:type="spellStart"/>
      <w:r w:rsidR="00E0120F">
        <w:rPr>
          <w:rFonts w:ascii="Arial" w:hAnsi="Arial" w:cs="Arial"/>
          <w:sz w:val="24"/>
          <w:szCs w:val="24"/>
          <w:lang w:val="en-US"/>
        </w:rPr>
        <w:t>dpv</w:t>
      </w:r>
      <w:proofErr w:type="spellEnd"/>
      <w:r w:rsidR="00E0120F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all</w:t>
      </w:r>
      <w:r w:rsidRPr="00586CAF">
        <w:rPr>
          <w:rFonts w:ascii="Arial" w:hAnsi="Arial" w:cs="Arial"/>
          <w:sz w:val="24"/>
          <w:szCs w:val="24"/>
          <w:lang w:val="en-US"/>
        </w:rPr>
        <w:t xml:space="preserve"> groups</w:t>
      </w:r>
      <w:r w:rsidR="005F035E">
        <w:rPr>
          <w:rFonts w:ascii="Arial" w:hAnsi="Arial" w:cs="Arial"/>
          <w:sz w:val="24"/>
          <w:szCs w:val="24"/>
          <w:lang w:val="en-US"/>
        </w:rPr>
        <w:t xml:space="preserve">, except for the negative control tank, </w:t>
      </w:r>
      <w:r w:rsidRPr="00586CAF">
        <w:rPr>
          <w:rFonts w:ascii="Arial" w:hAnsi="Arial" w:cs="Arial"/>
          <w:sz w:val="24"/>
          <w:szCs w:val="24"/>
          <w:lang w:val="en-US"/>
        </w:rPr>
        <w:t>were challenged with RGNNV 283.2009 by intramuscular injection</w:t>
      </w:r>
      <w:r w:rsidR="005F035E">
        <w:rPr>
          <w:rFonts w:ascii="Arial" w:hAnsi="Arial" w:cs="Arial"/>
          <w:sz w:val="24"/>
          <w:szCs w:val="24"/>
          <w:lang w:val="en-US"/>
        </w:rPr>
        <w:t xml:space="preserve"> of</w:t>
      </w:r>
      <w:r w:rsidRPr="00586CAF">
        <w:rPr>
          <w:rFonts w:ascii="Arial" w:hAnsi="Arial" w:cs="Arial"/>
          <w:sz w:val="24"/>
          <w:szCs w:val="24"/>
          <w:lang w:val="en-US"/>
        </w:rPr>
        <w:t xml:space="preserve"> </w:t>
      </w:r>
      <w:r w:rsidR="005F035E">
        <w:rPr>
          <w:rFonts w:ascii="Arial" w:hAnsi="Arial" w:cs="Arial"/>
          <w:sz w:val="24"/>
          <w:szCs w:val="24"/>
          <w:lang w:val="en-US"/>
        </w:rPr>
        <w:t>0.</w:t>
      </w:r>
      <w:r w:rsidRPr="00586CAF">
        <w:rPr>
          <w:rFonts w:ascii="Arial" w:hAnsi="Arial" w:cs="Arial"/>
          <w:sz w:val="24"/>
          <w:szCs w:val="24"/>
          <w:lang w:val="en-US"/>
        </w:rPr>
        <w:t>1 ml of virus solution (approximately 10</w:t>
      </w:r>
      <w:r w:rsidRPr="005F035E">
        <w:rPr>
          <w:rFonts w:ascii="Arial" w:hAnsi="Arial" w:cs="Arial"/>
          <w:sz w:val="24"/>
          <w:szCs w:val="24"/>
          <w:vertAlign w:val="superscript"/>
          <w:lang w:val="en-US"/>
        </w:rPr>
        <w:t>6.80</w:t>
      </w:r>
      <w:r w:rsidRPr="00586CAF">
        <w:rPr>
          <w:rFonts w:ascii="Arial" w:hAnsi="Arial" w:cs="Arial"/>
          <w:sz w:val="24"/>
          <w:szCs w:val="24"/>
          <w:lang w:val="en-US"/>
        </w:rPr>
        <w:t xml:space="preserve"> TCID</w:t>
      </w:r>
      <w:r w:rsidRPr="005F035E">
        <w:rPr>
          <w:rFonts w:ascii="Arial" w:hAnsi="Arial" w:cs="Arial"/>
          <w:sz w:val="24"/>
          <w:szCs w:val="24"/>
          <w:vertAlign w:val="subscript"/>
          <w:lang w:val="en-US"/>
        </w:rPr>
        <w:t>50</w:t>
      </w:r>
      <w:r w:rsidRPr="00586CAF">
        <w:rPr>
          <w:rFonts w:ascii="Arial" w:hAnsi="Arial" w:cs="Arial"/>
          <w:sz w:val="24"/>
          <w:szCs w:val="24"/>
          <w:lang w:val="en-US"/>
        </w:rPr>
        <w:t xml:space="preserve"> fish</w:t>
      </w:r>
      <w:r w:rsidRPr="005F035E">
        <w:rPr>
          <w:rFonts w:ascii="Arial" w:hAnsi="Arial" w:cs="Arial"/>
          <w:sz w:val="24"/>
          <w:szCs w:val="24"/>
          <w:vertAlign w:val="superscript"/>
          <w:lang w:val="en-US"/>
        </w:rPr>
        <w:t>-1</w:t>
      </w:r>
      <w:r w:rsidRPr="00586CAF">
        <w:rPr>
          <w:rFonts w:ascii="Arial" w:hAnsi="Arial" w:cs="Arial"/>
          <w:sz w:val="24"/>
          <w:szCs w:val="24"/>
          <w:lang w:val="en-US"/>
        </w:rPr>
        <w:t xml:space="preserve">) after </w:t>
      </w:r>
      <w:r w:rsidR="00E0120F">
        <w:rPr>
          <w:rFonts w:ascii="Arial" w:hAnsi="Arial" w:cs="Arial"/>
          <w:sz w:val="24"/>
          <w:szCs w:val="24"/>
          <w:lang w:val="en-US"/>
        </w:rPr>
        <w:t xml:space="preserve">administration of </w:t>
      </w:r>
      <w:r w:rsidRPr="00586CAF">
        <w:rPr>
          <w:rFonts w:ascii="Arial" w:hAnsi="Arial" w:cs="Arial"/>
          <w:sz w:val="24"/>
          <w:szCs w:val="24"/>
          <w:lang w:val="en-US"/>
        </w:rPr>
        <w:t>anesthesia</w:t>
      </w:r>
      <w:r w:rsidR="009664EA">
        <w:rPr>
          <w:rFonts w:ascii="Arial" w:hAnsi="Arial" w:cs="Arial"/>
          <w:sz w:val="24"/>
          <w:szCs w:val="24"/>
          <w:lang w:val="en-US"/>
        </w:rPr>
        <w:t xml:space="preserve"> as described above</w:t>
      </w:r>
      <w:r w:rsidRPr="00586CAF">
        <w:rPr>
          <w:rFonts w:ascii="Arial" w:hAnsi="Arial" w:cs="Arial"/>
          <w:sz w:val="24"/>
          <w:szCs w:val="24"/>
          <w:lang w:val="en-US"/>
        </w:rPr>
        <w:t xml:space="preserve">. </w:t>
      </w:r>
      <w:r w:rsidR="00AD0745">
        <w:rPr>
          <w:rFonts w:ascii="Arial" w:hAnsi="Arial" w:cs="Arial"/>
          <w:sz w:val="24"/>
          <w:szCs w:val="24"/>
          <w:lang w:val="en-US"/>
        </w:rPr>
        <w:t xml:space="preserve">The </w:t>
      </w:r>
      <w:r w:rsidR="005F035E">
        <w:rPr>
          <w:rFonts w:ascii="Arial" w:hAnsi="Arial" w:cs="Arial"/>
          <w:sz w:val="24"/>
          <w:szCs w:val="24"/>
          <w:lang w:val="en-US"/>
        </w:rPr>
        <w:t>fish</w:t>
      </w:r>
      <w:r w:rsidRPr="00586CAF">
        <w:rPr>
          <w:rFonts w:ascii="Arial" w:hAnsi="Arial" w:cs="Arial"/>
          <w:sz w:val="24"/>
          <w:szCs w:val="24"/>
          <w:lang w:val="en-US"/>
        </w:rPr>
        <w:t xml:space="preserve"> were </w:t>
      </w:r>
      <w:r w:rsidR="00AD0745">
        <w:rPr>
          <w:rFonts w:ascii="Arial" w:hAnsi="Arial" w:cs="Arial"/>
          <w:sz w:val="24"/>
          <w:szCs w:val="24"/>
          <w:lang w:val="en-US"/>
        </w:rPr>
        <w:t xml:space="preserve">then </w:t>
      </w:r>
      <w:r w:rsidRPr="00586CAF">
        <w:rPr>
          <w:rFonts w:ascii="Arial" w:hAnsi="Arial" w:cs="Arial"/>
          <w:sz w:val="24"/>
          <w:szCs w:val="24"/>
          <w:lang w:val="en-US"/>
        </w:rPr>
        <w:t>transferred back to the original tanks and kept at a temperature of 25±1°C, oxygen 6±0.5 ppm and artificial photoperiod of 8 hours of light and 16 of darkness. The “negative cont</w:t>
      </w:r>
      <w:r w:rsidR="005F035E">
        <w:rPr>
          <w:rFonts w:ascii="Arial" w:hAnsi="Arial" w:cs="Arial"/>
          <w:sz w:val="24"/>
          <w:szCs w:val="24"/>
          <w:lang w:val="en-US"/>
        </w:rPr>
        <w:t xml:space="preserve">rol” group was mock infected by </w:t>
      </w:r>
      <w:r w:rsidRPr="00586CAF">
        <w:rPr>
          <w:rFonts w:ascii="Arial" w:hAnsi="Arial" w:cs="Arial"/>
          <w:sz w:val="24"/>
          <w:szCs w:val="24"/>
          <w:lang w:val="en-US"/>
        </w:rPr>
        <w:t>inject</w:t>
      </w:r>
      <w:r w:rsidR="005F035E">
        <w:rPr>
          <w:rFonts w:ascii="Arial" w:hAnsi="Arial" w:cs="Arial"/>
          <w:sz w:val="24"/>
          <w:szCs w:val="24"/>
          <w:lang w:val="en-US"/>
        </w:rPr>
        <w:t>ion of</w:t>
      </w:r>
      <w:r w:rsidRPr="00586CAF">
        <w:rPr>
          <w:rFonts w:ascii="Arial" w:hAnsi="Arial" w:cs="Arial"/>
          <w:sz w:val="24"/>
          <w:szCs w:val="24"/>
          <w:lang w:val="en-US"/>
        </w:rPr>
        <w:t xml:space="preserve"> 0</w:t>
      </w:r>
      <w:r w:rsidR="006411E0">
        <w:rPr>
          <w:rFonts w:ascii="Arial" w:hAnsi="Arial" w:cs="Arial"/>
          <w:sz w:val="24"/>
          <w:szCs w:val="24"/>
          <w:lang w:val="en-US"/>
        </w:rPr>
        <w:t>.</w:t>
      </w:r>
      <w:r w:rsidRPr="00586CAF">
        <w:rPr>
          <w:rFonts w:ascii="Arial" w:hAnsi="Arial" w:cs="Arial"/>
          <w:sz w:val="24"/>
          <w:szCs w:val="24"/>
          <w:lang w:val="en-US"/>
        </w:rPr>
        <w:t>1 MEM-10</w:t>
      </w:r>
      <w:r w:rsidR="00B321FF">
        <w:rPr>
          <w:rFonts w:ascii="Arial" w:hAnsi="Arial" w:cs="Arial"/>
          <w:sz w:val="24"/>
          <w:szCs w:val="24"/>
          <w:lang w:val="en-US"/>
        </w:rPr>
        <w:t xml:space="preserve"> (Sigma)</w:t>
      </w:r>
      <w:r w:rsidRPr="00586CAF">
        <w:rPr>
          <w:rFonts w:ascii="Arial" w:hAnsi="Arial" w:cs="Arial"/>
          <w:sz w:val="24"/>
          <w:szCs w:val="24"/>
          <w:lang w:val="en-US"/>
        </w:rPr>
        <w:t xml:space="preserve"> rather than with the virus solution administered to the intramuscularly infected group. </w:t>
      </w:r>
      <w:r w:rsidR="00B6571B">
        <w:rPr>
          <w:rFonts w:ascii="Arial" w:hAnsi="Arial" w:cs="Arial"/>
          <w:sz w:val="24"/>
          <w:szCs w:val="24"/>
          <w:lang w:val="en-US"/>
        </w:rPr>
        <w:t>Considering that SJNNV is</w:t>
      </w:r>
      <w:r w:rsidR="00FB04CB">
        <w:rPr>
          <w:rFonts w:ascii="Arial" w:hAnsi="Arial" w:cs="Arial"/>
          <w:sz w:val="24"/>
          <w:szCs w:val="24"/>
          <w:lang w:val="en-US"/>
        </w:rPr>
        <w:t xml:space="preserve"> only </w:t>
      </w:r>
      <w:r w:rsidR="00B6571B">
        <w:rPr>
          <w:rFonts w:ascii="Arial" w:hAnsi="Arial" w:cs="Arial"/>
          <w:sz w:val="24"/>
          <w:szCs w:val="24"/>
          <w:lang w:val="en-US"/>
        </w:rPr>
        <w:t xml:space="preserve"> </w:t>
      </w:r>
      <w:r w:rsidR="00FB04CB">
        <w:rPr>
          <w:rFonts w:ascii="Arial" w:hAnsi="Arial" w:cs="Arial"/>
          <w:sz w:val="24"/>
          <w:szCs w:val="24"/>
          <w:lang w:val="en-US"/>
        </w:rPr>
        <w:t xml:space="preserve">slightly or not at all  </w:t>
      </w:r>
      <w:r w:rsidR="00B6571B">
        <w:rPr>
          <w:rFonts w:ascii="Arial" w:hAnsi="Arial" w:cs="Arial"/>
          <w:sz w:val="24"/>
          <w:szCs w:val="24"/>
          <w:lang w:val="en-US"/>
        </w:rPr>
        <w:t xml:space="preserve">pathogenic for sea bass </w:t>
      </w:r>
      <w:r w:rsidR="00671D1F" w:rsidRPr="00671D1F">
        <w:rPr>
          <w:rFonts w:ascii="Arial" w:hAnsi="Arial" w:cs="Arial"/>
          <w:noProof/>
          <w:sz w:val="24"/>
          <w:szCs w:val="24"/>
          <w:lang w:val="en-US"/>
        </w:rPr>
        <w:t>[22–24]</w:t>
      </w:r>
      <w:r w:rsidR="00B6571B">
        <w:rPr>
          <w:rFonts w:ascii="Arial" w:hAnsi="Arial" w:cs="Arial"/>
          <w:sz w:val="24"/>
          <w:szCs w:val="24"/>
          <w:lang w:val="en-US"/>
        </w:rPr>
        <w:t xml:space="preserve"> t</w:t>
      </w:r>
      <w:r w:rsidR="00B6571B" w:rsidRPr="009D4255">
        <w:rPr>
          <w:rFonts w:ascii="Arial" w:hAnsi="Arial" w:cs="Arial"/>
          <w:sz w:val="24"/>
          <w:szCs w:val="24"/>
          <w:lang w:val="en-US"/>
        </w:rPr>
        <w:t xml:space="preserve">he challenge was performed only </w:t>
      </w:r>
      <w:r w:rsidR="00B6571B">
        <w:rPr>
          <w:rFonts w:ascii="Arial" w:hAnsi="Arial" w:cs="Arial"/>
          <w:sz w:val="24"/>
          <w:szCs w:val="24"/>
          <w:lang w:val="en-US"/>
        </w:rPr>
        <w:t>with RGNNV</w:t>
      </w:r>
      <w:r w:rsidR="00B6571B" w:rsidRPr="009D4255">
        <w:rPr>
          <w:rFonts w:ascii="Arial" w:hAnsi="Arial" w:cs="Arial"/>
          <w:sz w:val="24"/>
          <w:szCs w:val="24"/>
          <w:lang w:val="en-US"/>
        </w:rPr>
        <w:t>.</w:t>
      </w:r>
      <w:r w:rsidR="00B6571B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586CAF" w:rsidRDefault="00586CAF" w:rsidP="00586CAF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586CAF">
        <w:rPr>
          <w:rFonts w:ascii="Arial" w:hAnsi="Arial" w:cs="Arial"/>
          <w:sz w:val="24"/>
          <w:szCs w:val="24"/>
          <w:lang w:val="en-US"/>
        </w:rPr>
        <w:t xml:space="preserve">Fish were checked twice a day and the dead ones were removed. </w:t>
      </w:r>
      <w:r w:rsidR="00FB04CB">
        <w:rPr>
          <w:rFonts w:ascii="Arial" w:hAnsi="Arial" w:cs="Arial"/>
          <w:sz w:val="24"/>
          <w:szCs w:val="24"/>
          <w:lang w:val="en-US"/>
        </w:rPr>
        <w:t>Brain s</w:t>
      </w:r>
      <w:r w:rsidRPr="00586CAF">
        <w:rPr>
          <w:rFonts w:ascii="Arial" w:hAnsi="Arial" w:cs="Arial"/>
          <w:sz w:val="24"/>
          <w:szCs w:val="24"/>
          <w:lang w:val="en-US"/>
        </w:rPr>
        <w:t xml:space="preserve">amples were collected from each dead fish and stored at -80°C. The experiment ended on day 30 and the relative percent survival (RPS) calculated. All the remaining fish were euthanized by an overdose of </w:t>
      </w:r>
      <w:proofErr w:type="spellStart"/>
      <w:r w:rsidR="005F035E">
        <w:rPr>
          <w:rFonts w:ascii="Arial" w:hAnsi="Arial" w:cs="Arial"/>
          <w:sz w:val="24"/>
          <w:szCs w:val="24"/>
          <w:lang w:val="en-US"/>
        </w:rPr>
        <w:t>Tricaine</w:t>
      </w:r>
      <w:proofErr w:type="spellEnd"/>
      <w:r w:rsidR="005F035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F035E">
        <w:rPr>
          <w:rFonts w:ascii="Arial" w:hAnsi="Arial" w:cs="Arial"/>
          <w:sz w:val="24"/>
          <w:szCs w:val="24"/>
          <w:lang w:val="en-US"/>
        </w:rPr>
        <w:t>Pharmaq</w:t>
      </w:r>
      <w:proofErr w:type="spellEnd"/>
      <w:r w:rsidRPr="00586CAF">
        <w:rPr>
          <w:rFonts w:ascii="Arial" w:hAnsi="Arial" w:cs="Arial"/>
          <w:sz w:val="24"/>
          <w:szCs w:val="24"/>
          <w:lang w:val="en-US"/>
        </w:rPr>
        <w:t>, sampled and stored at -80 °C until analyses.</w:t>
      </w:r>
    </w:p>
    <w:p w:rsidR="00711422" w:rsidRPr="00AC4482" w:rsidRDefault="00711422" w:rsidP="00586CAF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5F035E" w:rsidRPr="005F035E" w:rsidRDefault="005F035E" w:rsidP="005E628C">
      <w:pPr>
        <w:pStyle w:val="Paragrafoelenco"/>
        <w:numPr>
          <w:ilvl w:val="1"/>
          <w:numId w:val="1"/>
        </w:numPr>
        <w:spacing w:line="360" w:lineRule="auto"/>
        <w:ind w:left="709" w:hanging="675"/>
        <w:jc w:val="both"/>
        <w:rPr>
          <w:rFonts w:ascii="Arial" w:hAnsi="Arial" w:cs="Arial"/>
          <w:sz w:val="24"/>
          <w:szCs w:val="24"/>
          <w:lang w:val="en-US"/>
        </w:rPr>
      </w:pPr>
      <w:r w:rsidRPr="005F035E">
        <w:rPr>
          <w:rFonts w:ascii="Arial" w:hAnsi="Arial" w:cs="Arial"/>
          <w:sz w:val="24"/>
          <w:szCs w:val="24"/>
          <w:lang w:val="en-US"/>
        </w:rPr>
        <w:t>Immunological analyses</w:t>
      </w:r>
    </w:p>
    <w:p w:rsidR="005F035E" w:rsidRPr="005F035E" w:rsidRDefault="005F035E" w:rsidP="005E628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5F035E">
        <w:rPr>
          <w:rFonts w:ascii="Arial" w:hAnsi="Arial" w:cs="Arial"/>
          <w:sz w:val="24"/>
          <w:szCs w:val="24"/>
          <w:lang w:val="en-US"/>
        </w:rPr>
        <w:t xml:space="preserve">The blood </w:t>
      </w:r>
      <w:r w:rsidR="00B6571B" w:rsidRPr="005F035E">
        <w:rPr>
          <w:rFonts w:ascii="Arial" w:hAnsi="Arial" w:cs="Arial"/>
          <w:sz w:val="24"/>
          <w:szCs w:val="24"/>
          <w:lang w:val="en-US"/>
        </w:rPr>
        <w:t>from</w:t>
      </w:r>
      <w:r w:rsidR="00B6571B">
        <w:rPr>
          <w:rFonts w:ascii="Arial" w:hAnsi="Arial" w:cs="Arial"/>
          <w:sz w:val="24"/>
          <w:szCs w:val="24"/>
          <w:lang w:val="en-US"/>
        </w:rPr>
        <w:t xml:space="preserve"> vaccinated </w:t>
      </w:r>
      <w:r>
        <w:rPr>
          <w:rFonts w:ascii="Arial" w:hAnsi="Arial" w:cs="Arial"/>
          <w:sz w:val="24"/>
          <w:szCs w:val="24"/>
          <w:lang w:val="en-US"/>
        </w:rPr>
        <w:t>juvenile</w:t>
      </w:r>
      <w:r w:rsidRPr="005F035E">
        <w:rPr>
          <w:rFonts w:ascii="Arial" w:hAnsi="Arial" w:cs="Arial"/>
          <w:sz w:val="24"/>
          <w:szCs w:val="24"/>
          <w:lang w:val="en-US"/>
        </w:rPr>
        <w:t xml:space="preserve"> sea bass </w:t>
      </w:r>
      <w:r w:rsidR="00B6571B">
        <w:rPr>
          <w:rFonts w:ascii="Arial" w:hAnsi="Arial" w:cs="Arial"/>
          <w:sz w:val="24"/>
          <w:szCs w:val="24"/>
          <w:lang w:val="en-US"/>
        </w:rPr>
        <w:t xml:space="preserve">(30 </w:t>
      </w:r>
      <w:proofErr w:type="spellStart"/>
      <w:r w:rsidR="00B6571B">
        <w:rPr>
          <w:rFonts w:ascii="Arial" w:hAnsi="Arial" w:cs="Arial"/>
          <w:sz w:val="24"/>
          <w:szCs w:val="24"/>
          <w:lang w:val="en-US"/>
        </w:rPr>
        <w:t>dpv</w:t>
      </w:r>
      <w:proofErr w:type="spellEnd"/>
      <w:r w:rsidR="00B6571B">
        <w:rPr>
          <w:rFonts w:ascii="Arial" w:hAnsi="Arial" w:cs="Arial"/>
          <w:sz w:val="24"/>
          <w:szCs w:val="24"/>
          <w:lang w:val="en-US"/>
        </w:rPr>
        <w:t xml:space="preserve">) </w:t>
      </w:r>
      <w:r w:rsidRPr="005F035E">
        <w:rPr>
          <w:rFonts w:ascii="Arial" w:hAnsi="Arial" w:cs="Arial"/>
          <w:sz w:val="24"/>
          <w:szCs w:val="24"/>
          <w:lang w:val="en-US"/>
        </w:rPr>
        <w:t>was collected from the caudal vein of lethally anaest</w:t>
      </w:r>
      <w:r w:rsidR="004F08B9">
        <w:rPr>
          <w:rFonts w:ascii="Arial" w:hAnsi="Arial" w:cs="Arial"/>
          <w:sz w:val="24"/>
          <w:szCs w:val="24"/>
          <w:lang w:val="en-US"/>
        </w:rPr>
        <w:t>h</w:t>
      </w:r>
      <w:r w:rsidRPr="005F035E">
        <w:rPr>
          <w:rFonts w:ascii="Arial" w:hAnsi="Arial" w:cs="Arial"/>
          <w:sz w:val="24"/>
          <w:szCs w:val="24"/>
          <w:lang w:val="en-US"/>
        </w:rPr>
        <w:t xml:space="preserve">etized fish (10 mg/l of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Tricaine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Pharmaq</w:t>
      </w:r>
      <w:proofErr w:type="spellEnd"/>
      <w:r w:rsidRPr="005F035E">
        <w:rPr>
          <w:rFonts w:ascii="Arial" w:hAnsi="Arial" w:cs="Arial"/>
          <w:sz w:val="24"/>
          <w:szCs w:val="24"/>
          <w:lang w:val="en-US"/>
        </w:rPr>
        <w:t xml:space="preserve">). Sera were obtained by centrifugation at 1000 g for 5 min. </w:t>
      </w:r>
      <w:r w:rsidR="009664EA">
        <w:rPr>
          <w:rFonts w:ascii="Arial" w:hAnsi="Arial" w:cs="Arial"/>
          <w:sz w:val="24"/>
          <w:szCs w:val="24"/>
          <w:lang w:val="en-US"/>
        </w:rPr>
        <w:t>Due to the small fish size, sera were pooled in group of 3 or 4 in order to obtain a sufficient amount of sera to be tested with different immunological assays.</w:t>
      </w:r>
    </w:p>
    <w:p w:rsidR="005F035E" w:rsidRPr="005F035E" w:rsidRDefault="005F035E" w:rsidP="005F035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760859">
        <w:rPr>
          <w:rFonts w:ascii="Arial" w:hAnsi="Arial" w:cs="Arial"/>
          <w:i/>
          <w:sz w:val="24"/>
          <w:szCs w:val="24"/>
          <w:lang w:val="en-US"/>
        </w:rPr>
        <w:t>Indirect ELISA</w:t>
      </w:r>
      <w:r w:rsidRPr="005F035E">
        <w:rPr>
          <w:rFonts w:ascii="Arial" w:hAnsi="Arial" w:cs="Arial"/>
          <w:sz w:val="24"/>
          <w:szCs w:val="24"/>
          <w:lang w:val="en-US"/>
        </w:rPr>
        <w:t xml:space="preserve">: </w:t>
      </w:r>
      <w:proofErr w:type="spellStart"/>
      <w:r w:rsidRPr="005F035E">
        <w:rPr>
          <w:rFonts w:ascii="Arial" w:hAnsi="Arial" w:cs="Arial"/>
          <w:sz w:val="24"/>
          <w:szCs w:val="24"/>
          <w:lang w:val="en-US"/>
        </w:rPr>
        <w:t>VERv</w:t>
      </w:r>
      <w:proofErr w:type="spellEnd"/>
      <w:r w:rsidRPr="005F035E">
        <w:rPr>
          <w:rFonts w:ascii="Arial" w:hAnsi="Arial" w:cs="Arial"/>
          <w:sz w:val="24"/>
          <w:szCs w:val="24"/>
          <w:lang w:val="en-US"/>
        </w:rPr>
        <w:t xml:space="preserve">-specific </w:t>
      </w:r>
      <w:proofErr w:type="spellStart"/>
      <w:r w:rsidRPr="005F035E">
        <w:rPr>
          <w:rFonts w:ascii="Arial" w:hAnsi="Arial" w:cs="Arial"/>
          <w:sz w:val="24"/>
          <w:szCs w:val="24"/>
          <w:lang w:val="en-US"/>
        </w:rPr>
        <w:t>IgM</w:t>
      </w:r>
      <w:proofErr w:type="spellEnd"/>
      <w:r w:rsidRPr="005F035E">
        <w:rPr>
          <w:rFonts w:ascii="Arial" w:hAnsi="Arial" w:cs="Arial"/>
          <w:sz w:val="24"/>
          <w:szCs w:val="24"/>
          <w:lang w:val="en-US"/>
        </w:rPr>
        <w:t xml:space="preserve"> detection was performed using a previously developed Indirect ELISA </w:t>
      </w:r>
      <w:r w:rsidR="00671D1F" w:rsidRPr="00671D1F">
        <w:rPr>
          <w:rFonts w:ascii="Arial" w:hAnsi="Arial" w:cs="Arial"/>
          <w:noProof/>
          <w:sz w:val="24"/>
          <w:szCs w:val="24"/>
          <w:lang w:val="en-US"/>
        </w:rPr>
        <w:t>[25,26]</w:t>
      </w:r>
      <w:r w:rsidRPr="005F035E">
        <w:rPr>
          <w:rFonts w:ascii="Arial" w:hAnsi="Arial" w:cs="Arial"/>
          <w:sz w:val="24"/>
          <w:szCs w:val="24"/>
          <w:lang w:val="en-US"/>
        </w:rPr>
        <w:t xml:space="preserve">. </w:t>
      </w:r>
      <w:r w:rsidR="00FB04CB">
        <w:rPr>
          <w:rFonts w:ascii="Arial" w:hAnsi="Arial" w:cs="Arial"/>
          <w:sz w:val="24"/>
          <w:szCs w:val="24"/>
          <w:lang w:val="en-US"/>
        </w:rPr>
        <w:t>D</w:t>
      </w:r>
      <w:r w:rsidR="00FB04CB" w:rsidRPr="005F035E">
        <w:rPr>
          <w:rFonts w:ascii="Arial" w:hAnsi="Arial" w:cs="Arial"/>
          <w:sz w:val="24"/>
          <w:szCs w:val="24"/>
          <w:lang w:val="en-US"/>
        </w:rPr>
        <w:t>ata</w:t>
      </w:r>
      <w:r w:rsidR="00FB04CB">
        <w:rPr>
          <w:rFonts w:ascii="Arial" w:hAnsi="Arial" w:cs="Arial"/>
          <w:sz w:val="24"/>
          <w:szCs w:val="24"/>
          <w:lang w:val="en-US"/>
        </w:rPr>
        <w:t xml:space="preserve"> resulting from t</w:t>
      </w:r>
      <w:r w:rsidRPr="005F035E">
        <w:rPr>
          <w:rFonts w:ascii="Arial" w:hAnsi="Arial" w:cs="Arial"/>
          <w:sz w:val="24"/>
          <w:szCs w:val="24"/>
          <w:lang w:val="en-US"/>
        </w:rPr>
        <w:t xml:space="preserve">he ELISA assays are presented as the mean absorbance ± SD. Each sample was measured in duplicate wells and optical density values (OD 450nm) of control wells were automatically subtracted from samples values. </w:t>
      </w:r>
      <w:r w:rsidR="00303BA0">
        <w:rPr>
          <w:rFonts w:ascii="Arial" w:hAnsi="Arial" w:cs="Arial"/>
          <w:sz w:val="24"/>
          <w:szCs w:val="24"/>
          <w:lang w:val="en-US"/>
        </w:rPr>
        <w:t>All sera were tested against both antigens RGNNV and SJNNV.</w:t>
      </w:r>
    </w:p>
    <w:p w:rsidR="005F035E" w:rsidRDefault="005F035E" w:rsidP="005F035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760859">
        <w:rPr>
          <w:rFonts w:ascii="Arial" w:hAnsi="Arial" w:cs="Arial"/>
          <w:i/>
          <w:sz w:val="24"/>
          <w:szCs w:val="24"/>
          <w:lang w:val="en-US"/>
        </w:rPr>
        <w:lastRenderedPageBreak/>
        <w:t>Serum neutralization tests</w:t>
      </w:r>
      <w:r w:rsidR="00760859">
        <w:rPr>
          <w:rFonts w:ascii="Arial" w:hAnsi="Arial" w:cs="Arial"/>
          <w:i/>
          <w:sz w:val="24"/>
          <w:szCs w:val="24"/>
          <w:lang w:val="en-US"/>
        </w:rPr>
        <w:t xml:space="preserve"> (SN)</w:t>
      </w:r>
      <w:r w:rsidRPr="005F035E">
        <w:rPr>
          <w:rFonts w:ascii="Arial" w:hAnsi="Arial" w:cs="Arial"/>
          <w:sz w:val="24"/>
          <w:szCs w:val="24"/>
          <w:lang w:val="en-US"/>
        </w:rPr>
        <w:t>: s</w:t>
      </w:r>
      <w:r>
        <w:rPr>
          <w:rFonts w:ascii="Arial" w:hAnsi="Arial" w:cs="Arial"/>
          <w:sz w:val="24"/>
          <w:szCs w:val="24"/>
          <w:lang w:val="en-US"/>
        </w:rPr>
        <w:t>erial 2-fold dilutions (1:4</w:t>
      </w:r>
      <w:r w:rsidRPr="005F035E">
        <w:rPr>
          <w:rFonts w:ascii="Arial" w:hAnsi="Arial" w:cs="Arial"/>
          <w:sz w:val="24"/>
          <w:szCs w:val="24"/>
          <w:lang w:val="en-US"/>
        </w:rPr>
        <w:t xml:space="preserve">0 to 1:2560) of heat inactivated serum were prepared in a 96 well plate (Corning) with MEM </w:t>
      </w:r>
      <w:proofErr w:type="spellStart"/>
      <w:r w:rsidRPr="005F035E">
        <w:rPr>
          <w:rFonts w:ascii="Arial" w:hAnsi="Arial" w:cs="Arial"/>
          <w:sz w:val="24"/>
          <w:szCs w:val="24"/>
          <w:lang w:val="en-US"/>
        </w:rPr>
        <w:t>Leibovitz</w:t>
      </w:r>
      <w:proofErr w:type="spellEnd"/>
      <w:r w:rsidRPr="005F035E">
        <w:rPr>
          <w:rFonts w:ascii="Arial" w:hAnsi="Arial" w:cs="Arial"/>
          <w:sz w:val="24"/>
          <w:szCs w:val="24"/>
          <w:lang w:val="en-US"/>
        </w:rPr>
        <w:t xml:space="preserve"> medium without FBS. Diluted sera were incubated with a defined amount of infectious virus (100 TCID</w:t>
      </w:r>
      <w:r w:rsidRPr="005F035E">
        <w:rPr>
          <w:rFonts w:ascii="Arial" w:hAnsi="Arial" w:cs="Arial"/>
          <w:sz w:val="24"/>
          <w:szCs w:val="24"/>
          <w:vertAlign w:val="subscript"/>
          <w:lang w:val="en-US"/>
        </w:rPr>
        <w:t>50</w:t>
      </w:r>
      <w:r w:rsidRPr="005F035E">
        <w:rPr>
          <w:rFonts w:ascii="Arial" w:hAnsi="Arial" w:cs="Arial"/>
          <w:sz w:val="24"/>
          <w:szCs w:val="24"/>
          <w:lang w:val="en-US"/>
        </w:rPr>
        <w:t xml:space="preserve">/50ul), 4 wells were used for each sample. After incubation over-night at +4°C, the virus-serum mixture was added to </w:t>
      </w:r>
      <w:r w:rsidR="00FB04CB">
        <w:rPr>
          <w:rFonts w:ascii="Arial" w:hAnsi="Arial" w:cs="Arial"/>
          <w:sz w:val="24"/>
          <w:szCs w:val="24"/>
          <w:lang w:val="en-US"/>
        </w:rPr>
        <w:t xml:space="preserve">a </w:t>
      </w:r>
      <w:r w:rsidRPr="005F035E">
        <w:rPr>
          <w:rFonts w:ascii="Arial" w:hAnsi="Arial" w:cs="Arial"/>
          <w:sz w:val="24"/>
          <w:szCs w:val="24"/>
          <w:lang w:val="en-US"/>
        </w:rPr>
        <w:t xml:space="preserve">confluent E-11 cell line and incubated for 10 days at 25°C. Plates were observed every 3 days for appearance of cytopathic effects (CPE). </w:t>
      </w:r>
      <w:r w:rsidR="00A334DB">
        <w:rPr>
          <w:rFonts w:ascii="Arial" w:hAnsi="Arial" w:cs="Arial"/>
          <w:sz w:val="24"/>
          <w:szCs w:val="24"/>
          <w:lang w:val="en-US"/>
        </w:rPr>
        <w:t>The n</w:t>
      </w:r>
      <w:r w:rsidRPr="005F035E">
        <w:rPr>
          <w:rFonts w:ascii="Arial" w:hAnsi="Arial" w:cs="Arial"/>
          <w:sz w:val="24"/>
          <w:szCs w:val="24"/>
          <w:lang w:val="en-US"/>
        </w:rPr>
        <w:t xml:space="preserve">eutralization value of a virus is defined as the reciprocal of the highest dilution of serum that completely inhibits CPE. </w:t>
      </w:r>
    </w:p>
    <w:p w:rsidR="00760859" w:rsidRDefault="005F035E" w:rsidP="00760859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760859">
        <w:rPr>
          <w:rFonts w:ascii="Arial" w:hAnsi="Arial" w:cs="Arial"/>
          <w:i/>
          <w:sz w:val="24"/>
          <w:szCs w:val="24"/>
          <w:lang w:val="en-US"/>
        </w:rPr>
        <w:t>Immunofluorescence assay (IF)</w:t>
      </w:r>
      <w:r>
        <w:rPr>
          <w:rFonts w:ascii="Arial" w:hAnsi="Arial" w:cs="Arial"/>
          <w:sz w:val="24"/>
          <w:szCs w:val="24"/>
          <w:lang w:val="en-US"/>
        </w:rPr>
        <w:t xml:space="preserve">: </w:t>
      </w:r>
      <w:r w:rsidR="00760859" w:rsidRPr="00760859">
        <w:rPr>
          <w:rFonts w:ascii="Arial" w:hAnsi="Arial" w:cs="Arial"/>
          <w:sz w:val="24"/>
          <w:szCs w:val="24"/>
          <w:lang w:val="en-US"/>
        </w:rPr>
        <w:t xml:space="preserve">E-11 cells seeded on 96 wells plates were infected with </w:t>
      </w:r>
      <w:proofErr w:type="spellStart"/>
      <w:r w:rsidR="00760859" w:rsidRPr="00760859">
        <w:rPr>
          <w:rFonts w:ascii="Arial" w:hAnsi="Arial" w:cs="Arial"/>
          <w:sz w:val="24"/>
          <w:szCs w:val="24"/>
          <w:lang w:val="en-US"/>
        </w:rPr>
        <w:t>betanodavirus</w:t>
      </w:r>
      <w:proofErr w:type="spellEnd"/>
      <w:r w:rsidR="00760859" w:rsidRPr="00760859">
        <w:rPr>
          <w:rFonts w:ascii="Arial" w:hAnsi="Arial" w:cs="Arial"/>
          <w:sz w:val="24"/>
          <w:szCs w:val="24"/>
          <w:lang w:val="en-US"/>
        </w:rPr>
        <w:t xml:space="preserve"> strain </w:t>
      </w:r>
      <w:r w:rsidR="00760859">
        <w:rPr>
          <w:rFonts w:ascii="Arial" w:hAnsi="Arial" w:cs="Arial"/>
          <w:sz w:val="24"/>
          <w:szCs w:val="24"/>
          <w:lang w:val="en-US"/>
        </w:rPr>
        <w:t xml:space="preserve">283.2009 (RGNNV) and </w:t>
      </w:r>
      <w:r w:rsidR="00760859" w:rsidRPr="00760859">
        <w:rPr>
          <w:rFonts w:ascii="Arial" w:hAnsi="Arial" w:cs="Arial"/>
          <w:sz w:val="24"/>
          <w:szCs w:val="24"/>
          <w:lang w:val="en-US"/>
        </w:rPr>
        <w:t xml:space="preserve">484.2.2009 (SJNNV). </w:t>
      </w:r>
      <w:r w:rsidR="00151121">
        <w:rPr>
          <w:rFonts w:ascii="Arial" w:hAnsi="Arial" w:cs="Arial"/>
          <w:sz w:val="24"/>
          <w:szCs w:val="24"/>
          <w:lang w:val="en-US"/>
        </w:rPr>
        <w:t>I</w:t>
      </w:r>
      <w:r w:rsidR="00760859" w:rsidRPr="00760859">
        <w:rPr>
          <w:rFonts w:ascii="Arial" w:hAnsi="Arial" w:cs="Arial"/>
          <w:sz w:val="24"/>
          <w:szCs w:val="24"/>
          <w:lang w:val="en-US"/>
        </w:rPr>
        <w:t>mmediately after the appearance of the cytopathic effect</w:t>
      </w:r>
      <w:r w:rsidR="00151121">
        <w:rPr>
          <w:rFonts w:ascii="Arial" w:hAnsi="Arial" w:cs="Arial"/>
          <w:sz w:val="24"/>
          <w:szCs w:val="24"/>
          <w:lang w:val="en-US"/>
        </w:rPr>
        <w:t xml:space="preserve"> about </w:t>
      </w:r>
      <w:r w:rsidR="00151121" w:rsidRPr="00760859">
        <w:rPr>
          <w:rFonts w:ascii="Arial" w:hAnsi="Arial" w:cs="Arial"/>
          <w:sz w:val="24"/>
          <w:szCs w:val="24"/>
          <w:lang w:val="en-US"/>
        </w:rPr>
        <w:t>3 days post incubation at 25°C</w:t>
      </w:r>
      <w:r w:rsidR="00760859" w:rsidRPr="00760859">
        <w:rPr>
          <w:rFonts w:ascii="Arial" w:hAnsi="Arial" w:cs="Arial"/>
          <w:sz w:val="24"/>
          <w:szCs w:val="24"/>
          <w:lang w:val="en-US"/>
        </w:rPr>
        <w:t xml:space="preserve">, the cell monolayer was fixed with 80% acetone for 1 hour and then washed with phosphate-buffered saline solution (PBS). </w:t>
      </w:r>
      <w:r w:rsidR="00760859">
        <w:rPr>
          <w:rFonts w:ascii="Arial" w:hAnsi="Arial" w:cs="Arial"/>
          <w:sz w:val="24"/>
          <w:szCs w:val="24"/>
          <w:lang w:val="en-US"/>
        </w:rPr>
        <w:t>Sea bass</w:t>
      </w:r>
      <w:r w:rsidR="00760859" w:rsidRPr="00760859">
        <w:rPr>
          <w:rFonts w:ascii="Arial" w:hAnsi="Arial" w:cs="Arial"/>
          <w:sz w:val="24"/>
          <w:szCs w:val="24"/>
          <w:lang w:val="en-US"/>
        </w:rPr>
        <w:t xml:space="preserve"> serum was added at different dilutions (1:10-1:50-1:100) and incubated at 37°C for 90 minutes. After washing, a secondary </w:t>
      </w:r>
      <w:proofErr w:type="spellStart"/>
      <w:r w:rsidR="00760859" w:rsidRPr="00760859">
        <w:rPr>
          <w:rFonts w:ascii="Arial" w:hAnsi="Arial" w:cs="Arial"/>
          <w:sz w:val="24"/>
          <w:szCs w:val="24"/>
          <w:lang w:val="en-US"/>
        </w:rPr>
        <w:t>MAb</w:t>
      </w:r>
      <w:proofErr w:type="spellEnd"/>
      <w:r w:rsidR="00760859" w:rsidRPr="00760859">
        <w:rPr>
          <w:rFonts w:ascii="Arial" w:hAnsi="Arial" w:cs="Arial"/>
          <w:sz w:val="24"/>
          <w:szCs w:val="24"/>
          <w:lang w:val="en-US"/>
        </w:rPr>
        <w:t xml:space="preserve"> anti- sea </w:t>
      </w:r>
      <w:r w:rsidR="00760859">
        <w:rPr>
          <w:rFonts w:ascii="Arial" w:hAnsi="Arial" w:cs="Arial"/>
          <w:sz w:val="24"/>
          <w:szCs w:val="24"/>
          <w:lang w:val="en-US"/>
        </w:rPr>
        <w:t>bass</w:t>
      </w:r>
      <w:r w:rsidR="00760859" w:rsidRPr="00760859">
        <w:rPr>
          <w:rFonts w:ascii="Arial" w:hAnsi="Arial" w:cs="Arial"/>
          <w:sz w:val="24"/>
          <w:szCs w:val="24"/>
          <w:lang w:val="en-US"/>
        </w:rPr>
        <w:t xml:space="preserve"> IgM (Aquatic Diagnostic Ltd) diluted 1:10 was added and incubated at 37°C for 90 min. After PBS washing, a </w:t>
      </w:r>
      <w:proofErr w:type="spellStart"/>
      <w:r w:rsidR="00760859" w:rsidRPr="00760859">
        <w:rPr>
          <w:rFonts w:ascii="Arial" w:hAnsi="Arial" w:cs="Arial"/>
          <w:sz w:val="24"/>
          <w:szCs w:val="24"/>
          <w:lang w:val="en-US"/>
        </w:rPr>
        <w:t>fluorescein</w:t>
      </w:r>
      <w:proofErr w:type="spellEnd"/>
      <w:r w:rsidR="00760859" w:rsidRPr="00760859">
        <w:rPr>
          <w:rFonts w:ascii="Arial" w:hAnsi="Arial" w:cs="Arial"/>
          <w:sz w:val="24"/>
          <w:szCs w:val="24"/>
          <w:lang w:val="en-US"/>
        </w:rPr>
        <w:t xml:space="preserve">-conjugated </w:t>
      </w:r>
      <w:proofErr w:type="spellStart"/>
      <w:r w:rsidR="00760859" w:rsidRPr="00760859">
        <w:rPr>
          <w:rFonts w:ascii="Arial" w:hAnsi="Arial" w:cs="Arial"/>
          <w:sz w:val="24"/>
          <w:szCs w:val="24"/>
          <w:lang w:val="en-US"/>
        </w:rPr>
        <w:t>MAb</w:t>
      </w:r>
      <w:proofErr w:type="spellEnd"/>
      <w:r w:rsidR="00760859" w:rsidRPr="00760859">
        <w:rPr>
          <w:rFonts w:ascii="Arial" w:hAnsi="Arial" w:cs="Arial"/>
          <w:sz w:val="24"/>
          <w:szCs w:val="24"/>
          <w:lang w:val="en-US"/>
        </w:rPr>
        <w:t xml:space="preserve"> against mouse </w:t>
      </w:r>
      <w:proofErr w:type="spellStart"/>
      <w:r w:rsidR="00760859" w:rsidRPr="00760859">
        <w:rPr>
          <w:rFonts w:ascii="Arial" w:hAnsi="Arial" w:cs="Arial"/>
          <w:sz w:val="24"/>
          <w:szCs w:val="24"/>
          <w:lang w:val="en-US"/>
        </w:rPr>
        <w:t>IgG</w:t>
      </w:r>
      <w:proofErr w:type="spellEnd"/>
      <w:r w:rsidR="00760859" w:rsidRPr="00760859">
        <w:rPr>
          <w:rFonts w:ascii="Arial" w:hAnsi="Arial" w:cs="Arial"/>
          <w:sz w:val="24"/>
          <w:szCs w:val="24"/>
          <w:lang w:val="en-US"/>
        </w:rPr>
        <w:t xml:space="preserve"> (Sigma-</w:t>
      </w:r>
      <w:proofErr w:type="spellStart"/>
      <w:r w:rsidR="00760859" w:rsidRPr="00760859">
        <w:rPr>
          <w:rFonts w:ascii="Arial" w:hAnsi="Arial" w:cs="Arial"/>
          <w:sz w:val="24"/>
          <w:szCs w:val="24"/>
          <w:lang w:val="en-US"/>
        </w:rPr>
        <w:t>Aldricht</w:t>
      </w:r>
      <w:proofErr w:type="spellEnd"/>
      <w:r w:rsidR="00760859" w:rsidRPr="00760859">
        <w:rPr>
          <w:rFonts w:ascii="Arial" w:hAnsi="Arial" w:cs="Arial"/>
          <w:sz w:val="24"/>
          <w:szCs w:val="24"/>
          <w:lang w:val="en-US"/>
        </w:rPr>
        <w:t>) diluted 1:100 was added and incubated for further 90 minutes. Finally, plates were washed with PBS and immediately read under a fluorescent microscope</w:t>
      </w:r>
      <w:r w:rsidR="00D30434">
        <w:rPr>
          <w:rFonts w:ascii="Arial" w:hAnsi="Arial" w:cs="Arial"/>
          <w:sz w:val="24"/>
          <w:szCs w:val="24"/>
          <w:lang w:val="en-US"/>
        </w:rPr>
        <w:t xml:space="preserve"> </w:t>
      </w:r>
      <w:r w:rsidR="00D30434" w:rsidRPr="001763C8">
        <w:rPr>
          <w:rFonts w:ascii="Arial" w:hAnsi="Arial" w:cs="Arial"/>
          <w:color w:val="FF0000"/>
          <w:sz w:val="24"/>
          <w:szCs w:val="24"/>
          <w:lang w:val="en-US"/>
        </w:rPr>
        <w:t>(</w:t>
      </w:r>
      <w:proofErr w:type="spellStart"/>
      <w:r w:rsidR="001763C8" w:rsidRPr="001763C8">
        <w:rPr>
          <w:rFonts w:ascii="Arial" w:hAnsi="Arial" w:cs="Arial"/>
          <w:color w:val="FF0000"/>
          <w:sz w:val="24"/>
          <w:szCs w:val="24"/>
          <w:lang w:val="en-US"/>
        </w:rPr>
        <w:t>Zeiss</w:t>
      </w:r>
      <w:proofErr w:type="spellEnd"/>
      <w:r w:rsidR="001763C8" w:rsidRPr="001763C8">
        <w:rPr>
          <w:rFonts w:ascii="Arial" w:hAnsi="Arial" w:cs="Arial"/>
          <w:color w:val="FF0000"/>
          <w:sz w:val="24"/>
          <w:szCs w:val="24"/>
          <w:lang w:val="en-US"/>
        </w:rPr>
        <w:t xml:space="preserve"> </w:t>
      </w:r>
      <w:proofErr w:type="spellStart"/>
      <w:r w:rsidR="001763C8" w:rsidRPr="001763C8">
        <w:rPr>
          <w:rFonts w:ascii="Arial" w:hAnsi="Arial" w:cs="Arial"/>
          <w:color w:val="FF0000"/>
          <w:sz w:val="24"/>
          <w:szCs w:val="24"/>
          <w:lang w:val="en-US"/>
        </w:rPr>
        <w:t>Axioskop</w:t>
      </w:r>
      <w:proofErr w:type="spellEnd"/>
      <w:r w:rsidR="001763C8" w:rsidRPr="001763C8">
        <w:rPr>
          <w:rFonts w:ascii="Arial" w:hAnsi="Arial" w:cs="Arial"/>
          <w:color w:val="FF0000"/>
          <w:sz w:val="24"/>
          <w:szCs w:val="24"/>
          <w:lang w:val="en-US"/>
        </w:rPr>
        <w:t xml:space="preserve"> equipped with </w:t>
      </w:r>
      <w:proofErr w:type="spellStart"/>
      <w:r w:rsidR="001763C8" w:rsidRPr="001763C8">
        <w:rPr>
          <w:rFonts w:ascii="Arial" w:hAnsi="Arial" w:cs="Arial"/>
          <w:color w:val="FF0000"/>
          <w:sz w:val="24"/>
          <w:szCs w:val="24"/>
          <w:lang w:val="en-US"/>
        </w:rPr>
        <w:t>Axiocam</w:t>
      </w:r>
      <w:proofErr w:type="spellEnd"/>
      <w:r w:rsidR="001763C8" w:rsidRPr="001763C8">
        <w:rPr>
          <w:rFonts w:ascii="Arial" w:hAnsi="Arial" w:cs="Arial"/>
          <w:color w:val="FF0000"/>
          <w:sz w:val="24"/>
          <w:szCs w:val="24"/>
          <w:lang w:val="en-US"/>
        </w:rPr>
        <w:t xml:space="preserve"> MRC 5)</w:t>
      </w:r>
      <w:r w:rsidR="00760859" w:rsidRPr="00760859">
        <w:rPr>
          <w:rFonts w:ascii="Arial" w:hAnsi="Arial" w:cs="Arial"/>
          <w:sz w:val="24"/>
          <w:szCs w:val="24"/>
          <w:lang w:val="en-US"/>
        </w:rPr>
        <w:t xml:space="preserve"> at 20X-40X.</w:t>
      </w:r>
    </w:p>
    <w:p w:rsidR="00760859" w:rsidRPr="00760859" w:rsidRDefault="00760859" w:rsidP="00760859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5F035E" w:rsidRPr="005F035E" w:rsidRDefault="003F4153" w:rsidP="005F035E">
      <w:pPr>
        <w:pStyle w:val="Paragrafoelenco"/>
        <w:numPr>
          <w:ilvl w:val="1"/>
          <w:numId w:val="1"/>
        </w:numPr>
        <w:spacing w:line="360" w:lineRule="auto"/>
        <w:ind w:left="709" w:hanging="673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Virological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analyse</w:t>
      </w:r>
      <w:r w:rsidR="005F035E" w:rsidRPr="005F035E">
        <w:rPr>
          <w:rFonts w:ascii="Arial" w:hAnsi="Arial" w:cs="Arial"/>
          <w:sz w:val="24"/>
          <w:szCs w:val="24"/>
          <w:lang w:val="en-US"/>
        </w:rPr>
        <w:t xml:space="preserve">s </w:t>
      </w:r>
    </w:p>
    <w:p w:rsidR="005F035E" w:rsidRPr="005F035E" w:rsidRDefault="005F035E" w:rsidP="005F035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5F035E">
        <w:rPr>
          <w:rFonts w:ascii="Arial" w:hAnsi="Arial" w:cs="Arial"/>
          <w:sz w:val="24"/>
          <w:szCs w:val="24"/>
          <w:lang w:val="en-US"/>
        </w:rPr>
        <w:t xml:space="preserve">Virus isolation in cell culture: samples (cell culture supernatant and fish brains) were examined by standard </w:t>
      </w:r>
      <w:proofErr w:type="spellStart"/>
      <w:r w:rsidRPr="005F035E">
        <w:rPr>
          <w:rFonts w:ascii="Arial" w:hAnsi="Arial" w:cs="Arial"/>
          <w:sz w:val="24"/>
          <w:szCs w:val="24"/>
          <w:lang w:val="en-US"/>
        </w:rPr>
        <w:t>virological</w:t>
      </w:r>
      <w:proofErr w:type="spellEnd"/>
      <w:r w:rsidRPr="005F035E">
        <w:rPr>
          <w:rFonts w:ascii="Arial" w:hAnsi="Arial" w:cs="Arial"/>
          <w:sz w:val="24"/>
          <w:szCs w:val="24"/>
          <w:lang w:val="en-US"/>
        </w:rPr>
        <w:t xml:space="preserve"> techniques </w:t>
      </w:r>
      <w:r w:rsidR="00671D1F" w:rsidRPr="00671D1F">
        <w:rPr>
          <w:rFonts w:ascii="Arial" w:hAnsi="Arial" w:cs="Arial"/>
          <w:noProof/>
          <w:sz w:val="24"/>
          <w:szCs w:val="24"/>
          <w:lang w:val="en-US"/>
        </w:rPr>
        <w:t>[21]</w:t>
      </w:r>
      <w:r w:rsidRPr="005F035E">
        <w:rPr>
          <w:rFonts w:ascii="Arial" w:hAnsi="Arial" w:cs="Arial"/>
          <w:sz w:val="24"/>
          <w:szCs w:val="24"/>
          <w:lang w:val="en-US"/>
        </w:rPr>
        <w:t xml:space="preserve">. </w:t>
      </w:r>
    </w:p>
    <w:p w:rsidR="005F035E" w:rsidRPr="005F035E" w:rsidRDefault="004A5880" w:rsidP="005F035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4A5880">
        <w:rPr>
          <w:rFonts w:ascii="Arial" w:hAnsi="Arial" w:cs="Arial"/>
          <w:i/>
          <w:sz w:val="24"/>
          <w:szCs w:val="24"/>
          <w:lang w:val="en-US"/>
        </w:rPr>
        <w:t>Molecular analyses</w:t>
      </w:r>
      <w:r w:rsidR="005F035E" w:rsidRPr="005F035E">
        <w:rPr>
          <w:rFonts w:ascii="Arial" w:hAnsi="Arial" w:cs="Arial"/>
          <w:sz w:val="24"/>
          <w:szCs w:val="24"/>
          <w:lang w:val="en-US"/>
        </w:rPr>
        <w:t xml:space="preserve">: Real Time RT-PCR analyses for detection of </w:t>
      </w:r>
      <w:proofErr w:type="spellStart"/>
      <w:r w:rsidR="005F035E" w:rsidRPr="005F035E">
        <w:rPr>
          <w:rFonts w:ascii="Arial" w:hAnsi="Arial" w:cs="Arial"/>
          <w:sz w:val="24"/>
          <w:szCs w:val="24"/>
          <w:lang w:val="en-US"/>
        </w:rPr>
        <w:t>betanodavirus</w:t>
      </w:r>
      <w:proofErr w:type="spellEnd"/>
      <w:r w:rsidR="005F035E" w:rsidRPr="005F035E">
        <w:rPr>
          <w:rFonts w:ascii="Arial" w:hAnsi="Arial" w:cs="Arial"/>
          <w:sz w:val="24"/>
          <w:szCs w:val="24"/>
          <w:lang w:val="en-US"/>
        </w:rPr>
        <w:t xml:space="preserve"> RNA2 were performed using a slightly modified version of the published protocol </w:t>
      </w:r>
      <w:r w:rsidR="00671D1F" w:rsidRPr="00671D1F">
        <w:rPr>
          <w:rFonts w:ascii="Arial" w:hAnsi="Arial" w:cs="Arial"/>
          <w:noProof/>
          <w:sz w:val="24"/>
          <w:szCs w:val="24"/>
          <w:lang w:val="en-US"/>
        </w:rPr>
        <w:t>[27]</w:t>
      </w:r>
      <w:r w:rsidR="005F035E" w:rsidRPr="005F035E">
        <w:rPr>
          <w:rFonts w:ascii="Arial" w:hAnsi="Arial" w:cs="Arial"/>
          <w:sz w:val="24"/>
          <w:szCs w:val="24"/>
          <w:lang w:val="en-US"/>
        </w:rPr>
        <w:t xml:space="preserve">. Briefly, total RNA was extracted from 100 µl of the sample using the </w:t>
      </w:r>
      <w:proofErr w:type="spellStart"/>
      <w:r w:rsidR="005F035E" w:rsidRPr="005F035E">
        <w:rPr>
          <w:rFonts w:ascii="Arial" w:hAnsi="Arial" w:cs="Arial"/>
          <w:sz w:val="24"/>
          <w:szCs w:val="24"/>
          <w:lang w:val="en-US"/>
        </w:rPr>
        <w:t>NucleoSpin</w:t>
      </w:r>
      <w:proofErr w:type="spellEnd"/>
      <w:r w:rsidR="005F035E" w:rsidRPr="005F035E">
        <w:rPr>
          <w:rFonts w:ascii="Arial" w:hAnsi="Arial" w:cs="Arial"/>
          <w:sz w:val="24"/>
          <w:szCs w:val="24"/>
          <w:lang w:val="en-US"/>
        </w:rPr>
        <w:t>® RNA kit (</w:t>
      </w:r>
      <w:proofErr w:type="spellStart"/>
      <w:r w:rsidR="005F035E" w:rsidRPr="005F035E">
        <w:rPr>
          <w:rFonts w:ascii="Arial" w:hAnsi="Arial" w:cs="Arial"/>
          <w:sz w:val="24"/>
          <w:szCs w:val="24"/>
          <w:lang w:val="en-US"/>
        </w:rPr>
        <w:t>Macherey</w:t>
      </w:r>
      <w:proofErr w:type="spellEnd"/>
      <w:r w:rsidR="005F035E" w:rsidRPr="005F035E">
        <w:rPr>
          <w:rFonts w:ascii="Arial" w:hAnsi="Arial" w:cs="Arial"/>
          <w:sz w:val="24"/>
          <w:szCs w:val="24"/>
          <w:lang w:val="en-US"/>
        </w:rPr>
        <w:t xml:space="preserve">-Nagel) and according to the manufacturer’s instructions. Real- time PCR was conducted with </w:t>
      </w:r>
      <w:proofErr w:type="spellStart"/>
      <w:r w:rsidR="005F035E" w:rsidRPr="005F035E">
        <w:rPr>
          <w:rFonts w:ascii="Arial" w:hAnsi="Arial" w:cs="Arial"/>
          <w:sz w:val="24"/>
          <w:szCs w:val="24"/>
          <w:lang w:val="en-US"/>
        </w:rPr>
        <w:t>RotorGene</w:t>
      </w:r>
      <w:proofErr w:type="spellEnd"/>
      <w:r w:rsidR="005F035E" w:rsidRPr="005F035E">
        <w:rPr>
          <w:rFonts w:ascii="Arial" w:hAnsi="Arial" w:cs="Arial"/>
          <w:sz w:val="24"/>
          <w:szCs w:val="24"/>
          <w:lang w:val="en-US"/>
        </w:rPr>
        <w:t xml:space="preserve"> Q (</w:t>
      </w:r>
      <w:proofErr w:type="spellStart"/>
      <w:r w:rsidR="005F035E" w:rsidRPr="005F035E">
        <w:rPr>
          <w:rFonts w:ascii="Arial" w:hAnsi="Arial" w:cs="Arial"/>
          <w:sz w:val="24"/>
          <w:szCs w:val="24"/>
          <w:lang w:val="en-US"/>
        </w:rPr>
        <w:t>Qiagen</w:t>
      </w:r>
      <w:proofErr w:type="spellEnd"/>
      <w:r w:rsidR="005F035E" w:rsidRPr="005F035E">
        <w:rPr>
          <w:rFonts w:ascii="Arial" w:hAnsi="Arial" w:cs="Arial"/>
          <w:sz w:val="24"/>
          <w:szCs w:val="24"/>
          <w:lang w:val="en-US"/>
        </w:rPr>
        <w:t xml:space="preserve">), Rotor Gene 6000 (Corbett, Australia) using the </w:t>
      </w:r>
      <w:proofErr w:type="spellStart"/>
      <w:r w:rsidR="005F035E" w:rsidRPr="005F035E">
        <w:rPr>
          <w:rFonts w:ascii="Arial" w:hAnsi="Arial" w:cs="Arial"/>
          <w:sz w:val="24"/>
          <w:szCs w:val="24"/>
          <w:lang w:val="en-US"/>
        </w:rPr>
        <w:t>OneStep</w:t>
      </w:r>
      <w:proofErr w:type="spellEnd"/>
      <w:r w:rsidR="005F035E" w:rsidRPr="005F035E">
        <w:rPr>
          <w:rFonts w:ascii="Arial" w:hAnsi="Arial" w:cs="Arial"/>
          <w:sz w:val="24"/>
          <w:szCs w:val="24"/>
          <w:lang w:val="en-US"/>
        </w:rPr>
        <w:t xml:space="preserve"> RT-PCR Kit (</w:t>
      </w:r>
      <w:proofErr w:type="spellStart"/>
      <w:r w:rsidR="005F035E" w:rsidRPr="005F035E">
        <w:rPr>
          <w:rFonts w:ascii="Arial" w:hAnsi="Arial" w:cs="Arial"/>
          <w:sz w:val="24"/>
          <w:szCs w:val="24"/>
          <w:lang w:val="en-US"/>
        </w:rPr>
        <w:t>Qiagen</w:t>
      </w:r>
      <w:proofErr w:type="spellEnd"/>
      <w:r w:rsidR="005F035E" w:rsidRPr="005F035E">
        <w:rPr>
          <w:rFonts w:ascii="Arial" w:hAnsi="Arial" w:cs="Arial"/>
          <w:sz w:val="24"/>
          <w:szCs w:val="24"/>
          <w:lang w:val="en-US"/>
        </w:rPr>
        <w:t xml:space="preserve">) following the manufacturer’s recommendations, adding Random primers (Applied Biosystems) and </w:t>
      </w:r>
      <w:proofErr w:type="spellStart"/>
      <w:r w:rsidR="005F035E" w:rsidRPr="005F035E">
        <w:rPr>
          <w:rFonts w:ascii="Arial" w:hAnsi="Arial" w:cs="Arial"/>
          <w:sz w:val="24"/>
          <w:szCs w:val="24"/>
          <w:lang w:val="en-US"/>
        </w:rPr>
        <w:t>RNase</w:t>
      </w:r>
      <w:proofErr w:type="spellEnd"/>
      <w:r w:rsidR="005F035E" w:rsidRPr="005F035E">
        <w:rPr>
          <w:rFonts w:ascii="Arial" w:hAnsi="Arial" w:cs="Arial"/>
          <w:sz w:val="24"/>
          <w:szCs w:val="24"/>
          <w:lang w:val="en-US"/>
        </w:rPr>
        <w:t xml:space="preserve"> Inhibitor (</w:t>
      </w:r>
      <w:proofErr w:type="spellStart"/>
      <w:r w:rsidR="005F035E" w:rsidRPr="005F035E">
        <w:rPr>
          <w:rFonts w:ascii="Arial" w:hAnsi="Arial" w:cs="Arial"/>
          <w:sz w:val="24"/>
          <w:szCs w:val="24"/>
          <w:lang w:val="en-US"/>
        </w:rPr>
        <w:t>Promega</w:t>
      </w:r>
      <w:proofErr w:type="spellEnd"/>
      <w:r w:rsidR="005F035E" w:rsidRPr="005F035E">
        <w:rPr>
          <w:rFonts w:ascii="Arial" w:hAnsi="Arial" w:cs="Arial"/>
          <w:sz w:val="24"/>
          <w:szCs w:val="24"/>
          <w:lang w:val="en-US"/>
        </w:rPr>
        <w:t xml:space="preserve">). Primers and probe were used at a final concentration of 0.9 µM and 0.75 µM, respectively, random primers at concentration 1X, RNase Inhibitor at final concentration of 8U µl-1 and thermal cycling was performed at 50°C for 30 min and denaturation at 95° C for 10 min followed by 45 cycles of </w:t>
      </w:r>
      <w:r w:rsidR="005F035E" w:rsidRPr="005F035E">
        <w:rPr>
          <w:rFonts w:ascii="Arial" w:hAnsi="Arial" w:cs="Arial"/>
          <w:sz w:val="24"/>
          <w:szCs w:val="24"/>
          <w:lang w:val="en-US"/>
        </w:rPr>
        <w:lastRenderedPageBreak/>
        <w:t>95° C for 10 s,54° C for 35 s and 72° C for 1 s, with a final incubation at 40° C for 30 s. Data analyses were performed with the Rotor Gene 6000/</w:t>
      </w:r>
      <w:proofErr w:type="spellStart"/>
      <w:r w:rsidR="005F035E" w:rsidRPr="005F035E">
        <w:rPr>
          <w:rFonts w:ascii="Arial" w:hAnsi="Arial" w:cs="Arial"/>
          <w:sz w:val="24"/>
          <w:szCs w:val="24"/>
          <w:lang w:val="en-US"/>
        </w:rPr>
        <w:t>RotorGene</w:t>
      </w:r>
      <w:proofErr w:type="spellEnd"/>
      <w:r w:rsidR="005F035E" w:rsidRPr="005F035E">
        <w:rPr>
          <w:rFonts w:ascii="Arial" w:hAnsi="Arial" w:cs="Arial"/>
          <w:sz w:val="24"/>
          <w:szCs w:val="24"/>
          <w:lang w:val="en-US"/>
        </w:rPr>
        <w:t xml:space="preserve"> Q series software.</w:t>
      </w:r>
    </w:p>
    <w:p w:rsidR="005F035E" w:rsidRPr="005F035E" w:rsidRDefault="005F035E" w:rsidP="005F035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5F035E" w:rsidRPr="005F035E" w:rsidRDefault="005F035E" w:rsidP="005F035E">
      <w:pPr>
        <w:pStyle w:val="Paragrafoelenco"/>
        <w:numPr>
          <w:ilvl w:val="1"/>
          <w:numId w:val="1"/>
        </w:numPr>
        <w:spacing w:line="360" w:lineRule="auto"/>
        <w:ind w:left="709" w:hanging="673"/>
        <w:jc w:val="both"/>
        <w:rPr>
          <w:rFonts w:ascii="Arial" w:hAnsi="Arial" w:cs="Arial"/>
          <w:sz w:val="24"/>
          <w:szCs w:val="24"/>
          <w:lang w:val="en-US"/>
        </w:rPr>
      </w:pPr>
      <w:r w:rsidRPr="005F035E">
        <w:rPr>
          <w:rFonts w:ascii="Arial" w:hAnsi="Arial" w:cs="Arial"/>
          <w:sz w:val="24"/>
          <w:szCs w:val="24"/>
          <w:lang w:val="en-US"/>
        </w:rPr>
        <w:t>Statistical analysis</w:t>
      </w:r>
    </w:p>
    <w:p w:rsidR="005F035E" w:rsidRPr="005F035E" w:rsidRDefault="005F035E" w:rsidP="005F035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5F035E">
        <w:rPr>
          <w:rFonts w:ascii="Arial" w:hAnsi="Arial" w:cs="Arial"/>
          <w:sz w:val="24"/>
          <w:szCs w:val="24"/>
          <w:lang w:val="en-US"/>
        </w:rPr>
        <w:t>The number of fish per experimental group was calculated according to the expected mortality rate (35%) and 0.05 as α error (one-side) and power 80% (1-β=0.80).</w:t>
      </w:r>
    </w:p>
    <w:p w:rsidR="005F035E" w:rsidRPr="005F035E" w:rsidRDefault="005F035E" w:rsidP="005F035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5F035E">
        <w:rPr>
          <w:rFonts w:ascii="Arial" w:hAnsi="Arial" w:cs="Arial"/>
          <w:sz w:val="24"/>
          <w:szCs w:val="24"/>
          <w:lang w:val="en-US"/>
        </w:rPr>
        <w:t xml:space="preserve">Each fish in the study was followed over time and the event "death" was recorded and verified by Real Time RT-PCR. </w:t>
      </w:r>
    </w:p>
    <w:p w:rsidR="005F035E" w:rsidRPr="00EB5D8D" w:rsidRDefault="005F035E" w:rsidP="005F035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5F035E">
        <w:rPr>
          <w:rFonts w:ascii="Arial" w:hAnsi="Arial" w:cs="Arial"/>
          <w:sz w:val="24"/>
          <w:szCs w:val="24"/>
          <w:lang w:val="en-US"/>
        </w:rPr>
        <w:t xml:space="preserve">The Kaplan–Meier method was used to estimate the survival function from lifetime data, which allowed to draw the survival curve for each group as a step curve and to measure the length of time the fish would survive the infection. In the graph, the y-axis plot indicates the cumulative probability of the surviving fish at each time (Van Belle et al. 2004). To compare the different survival curves, the non-parametric </w:t>
      </w:r>
      <w:proofErr w:type="spellStart"/>
      <w:r w:rsidRPr="005F035E">
        <w:rPr>
          <w:rFonts w:ascii="Arial" w:hAnsi="Arial" w:cs="Arial"/>
          <w:sz w:val="24"/>
          <w:szCs w:val="24"/>
          <w:lang w:val="en-US"/>
        </w:rPr>
        <w:t>Wilcoxon–Breslow–Gehan</w:t>
      </w:r>
      <w:proofErr w:type="spellEnd"/>
      <w:r w:rsidRPr="005F035E">
        <w:rPr>
          <w:rFonts w:ascii="Arial" w:hAnsi="Arial" w:cs="Arial"/>
          <w:sz w:val="24"/>
          <w:szCs w:val="24"/>
          <w:lang w:val="en-US"/>
        </w:rPr>
        <w:t xml:space="preserve"> test </w:t>
      </w:r>
      <w:r w:rsidRPr="00EB5D8D">
        <w:rPr>
          <w:rFonts w:ascii="Arial" w:hAnsi="Arial" w:cs="Arial"/>
          <w:sz w:val="24"/>
          <w:szCs w:val="24"/>
          <w:lang w:val="en-US"/>
        </w:rPr>
        <w:t xml:space="preserve">was used for equality of survivor functions. </w:t>
      </w:r>
    </w:p>
    <w:p w:rsidR="003538E8" w:rsidRDefault="00307486" w:rsidP="005F035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EB5D8D">
        <w:rPr>
          <w:rFonts w:ascii="Arial" w:hAnsi="Arial" w:cs="Arial"/>
          <w:sz w:val="24"/>
          <w:szCs w:val="24"/>
          <w:lang w:val="en-US"/>
        </w:rPr>
        <w:t xml:space="preserve">To compare the distributions of </w:t>
      </w:r>
      <w:r w:rsidR="00973B15" w:rsidRPr="00EB5D8D">
        <w:rPr>
          <w:rFonts w:ascii="Arial" w:hAnsi="Arial" w:cs="Arial"/>
          <w:sz w:val="24"/>
          <w:szCs w:val="24"/>
          <w:lang w:val="en-US"/>
        </w:rPr>
        <w:t xml:space="preserve">the </w:t>
      </w:r>
      <w:r w:rsidRPr="00EB5D8D">
        <w:rPr>
          <w:rFonts w:ascii="Arial" w:hAnsi="Arial" w:cs="Arial"/>
          <w:sz w:val="24"/>
          <w:szCs w:val="24"/>
          <w:lang w:val="en-US"/>
        </w:rPr>
        <w:t xml:space="preserve">quantitative variable indirect ELISA </w:t>
      </w:r>
      <w:r w:rsidR="005F035E" w:rsidRPr="00EB5D8D">
        <w:rPr>
          <w:rFonts w:ascii="Arial" w:hAnsi="Arial" w:cs="Arial"/>
          <w:sz w:val="24"/>
          <w:szCs w:val="24"/>
          <w:lang w:val="en-US"/>
        </w:rPr>
        <w:t xml:space="preserve">among </w:t>
      </w:r>
      <w:r w:rsidRPr="00EB5D8D">
        <w:rPr>
          <w:rFonts w:ascii="Arial" w:hAnsi="Arial" w:cs="Arial"/>
          <w:sz w:val="24"/>
          <w:szCs w:val="24"/>
          <w:lang w:val="en-US"/>
        </w:rPr>
        <w:t xml:space="preserve">two independent </w:t>
      </w:r>
      <w:r w:rsidR="005F035E" w:rsidRPr="00EB5D8D">
        <w:rPr>
          <w:rFonts w:ascii="Arial" w:hAnsi="Arial" w:cs="Arial"/>
          <w:sz w:val="24"/>
          <w:szCs w:val="24"/>
          <w:lang w:val="en-US"/>
        </w:rPr>
        <w:t>groups</w:t>
      </w:r>
      <w:r w:rsidRPr="00EB5D8D">
        <w:rPr>
          <w:rFonts w:ascii="Arial" w:hAnsi="Arial" w:cs="Arial"/>
          <w:sz w:val="24"/>
          <w:szCs w:val="24"/>
          <w:lang w:val="en-US"/>
        </w:rPr>
        <w:t>,</w:t>
      </w:r>
      <w:r w:rsidR="005F035E" w:rsidRPr="00EB5D8D">
        <w:rPr>
          <w:rFonts w:ascii="Arial" w:hAnsi="Arial" w:cs="Arial"/>
          <w:sz w:val="24"/>
          <w:szCs w:val="24"/>
          <w:lang w:val="en-US"/>
        </w:rPr>
        <w:t xml:space="preserve"> </w:t>
      </w:r>
      <w:r w:rsidRPr="00EB5D8D">
        <w:rPr>
          <w:rFonts w:ascii="Arial" w:hAnsi="Arial" w:cs="Arial"/>
          <w:sz w:val="24"/>
          <w:szCs w:val="24"/>
          <w:lang w:val="en-US"/>
        </w:rPr>
        <w:t xml:space="preserve">two-sample Wilcoxon (Mann-Whitney) rank-sum test </w:t>
      </w:r>
      <w:r w:rsidR="005F035E" w:rsidRPr="00EB5D8D">
        <w:rPr>
          <w:rFonts w:ascii="Arial" w:hAnsi="Arial" w:cs="Arial"/>
          <w:sz w:val="24"/>
          <w:szCs w:val="24"/>
          <w:lang w:val="en-US"/>
        </w:rPr>
        <w:t xml:space="preserve">was </w:t>
      </w:r>
      <w:r w:rsidR="003538E8" w:rsidRPr="00EB5D8D">
        <w:rPr>
          <w:rFonts w:ascii="Arial" w:hAnsi="Arial" w:cs="Arial"/>
          <w:sz w:val="24"/>
          <w:szCs w:val="24"/>
          <w:lang w:val="en-US"/>
        </w:rPr>
        <w:t>us</w:t>
      </w:r>
      <w:r w:rsidRPr="00EB5D8D">
        <w:rPr>
          <w:rFonts w:ascii="Arial" w:hAnsi="Arial" w:cs="Arial"/>
          <w:sz w:val="24"/>
          <w:szCs w:val="24"/>
          <w:lang w:val="en-US"/>
        </w:rPr>
        <w:t>ed</w:t>
      </w:r>
      <w:r w:rsidR="00C21943" w:rsidRPr="00EB5D8D">
        <w:rPr>
          <w:rFonts w:ascii="Arial" w:hAnsi="Arial" w:cs="Arial"/>
          <w:sz w:val="24"/>
          <w:szCs w:val="24"/>
          <w:lang w:val="en-US"/>
        </w:rPr>
        <w:t>, after</w:t>
      </w:r>
      <w:r w:rsidR="00C21943">
        <w:rPr>
          <w:rFonts w:ascii="Arial" w:hAnsi="Arial" w:cs="Arial"/>
          <w:sz w:val="24"/>
          <w:szCs w:val="24"/>
          <w:lang w:val="en-US"/>
        </w:rPr>
        <w:t xml:space="preserve"> having evaluated the homogeneity</w:t>
      </w:r>
      <w:r w:rsidR="003538E8">
        <w:rPr>
          <w:rFonts w:ascii="Arial" w:hAnsi="Arial" w:cs="Arial"/>
          <w:sz w:val="24"/>
          <w:szCs w:val="24"/>
          <w:lang w:val="en-US"/>
        </w:rPr>
        <w:t xml:space="preserve"> </w:t>
      </w:r>
      <w:r w:rsidR="00C21943">
        <w:rPr>
          <w:rFonts w:ascii="Arial" w:hAnsi="Arial" w:cs="Arial"/>
          <w:sz w:val="24"/>
          <w:szCs w:val="24"/>
          <w:lang w:val="en-US"/>
        </w:rPr>
        <w:t xml:space="preserve">of variances through </w:t>
      </w:r>
      <w:r w:rsidR="005E5654">
        <w:rPr>
          <w:rFonts w:ascii="Arial" w:hAnsi="Arial" w:cs="Arial"/>
          <w:sz w:val="24"/>
          <w:szCs w:val="24"/>
          <w:lang w:val="en-US"/>
        </w:rPr>
        <w:t xml:space="preserve">non parametric </w:t>
      </w:r>
      <w:r w:rsidR="00C21943">
        <w:rPr>
          <w:rFonts w:ascii="Arial" w:hAnsi="Arial" w:cs="Arial"/>
          <w:sz w:val="24"/>
          <w:szCs w:val="24"/>
          <w:lang w:val="en-US"/>
        </w:rPr>
        <w:t xml:space="preserve">robust </w:t>
      </w:r>
      <w:proofErr w:type="spellStart"/>
      <w:r w:rsidR="00C21943">
        <w:rPr>
          <w:rFonts w:ascii="Arial" w:hAnsi="Arial" w:cs="Arial"/>
          <w:sz w:val="24"/>
          <w:szCs w:val="24"/>
          <w:lang w:val="en-US"/>
        </w:rPr>
        <w:t>Levene</w:t>
      </w:r>
      <w:proofErr w:type="spellEnd"/>
      <w:r w:rsidR="00C21943">
        <w:rPr>
          <w:rFonts w:ascii="Arial" w:hAnsi="Arial" w:cs="Arial"/>
          <w:sz w:val="24"/>
          <w:szCs w:val="24"/>
          <w:lang w:val="en-US"/>
        </w:rPr>
        <w:t xml:space="preserve"> test.</w:t>
      </w:r>
    </w:p>
    <w:p w:rsidR="00C21943" w:rsidRDefault="005E5654" w:rsidP="005F035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Chi square test was used</w:t>
      </w:r>
      <w:r w:rsidR="00C21943">
        <w:rPr>
          <w:rFonts w:ascii="Arial" w:hAnsi="Arial" w:cs="Arial"/>
          <w:sz w:val="24"/>
          <w:szCs w:val="24"/>
          <w:lang w:val="en-US"/>
        </w:rPr>
        <w:t xml:space="preserve"> to compare </w:t>
      </w:r>
      <w:r>
        <w:rPr>
          <w:rFonts w:ascii="Arial" w:hAnsi="Arial" w:cs="Arial"/>
          <w:sz w:val="24"/>
          <w:szCs w:val="24"/>
          <w:lang w:val="en-US"/>
        </w:rPr>
        <w:t>c</w:t>
      </w:r>
      <w:r w:rsidRPr="009D4255">
        <w:rPr>
          <w:rFonts w:ascii="Arial" w:hAnsi="Arial" w:cs="Arial"/>
          <w:sz w:val="24"/>
          <w:szCs w:val="24"/>
          <w:lang w:val="en-US"/>
        </w:rPr>
        <w:t>umulative mortality</w:t>
      </w:r>
      <w:r w:rsidR="00D90766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between independent groups</w:t>
      </w:r>
      <w:r w:rsidR="00D90766">
        <w:rPr>
          <w:rFonts w:ascii="Arial" w:hAnsi="Arial" w:cs="Arial"/>
          <w:sz w:val="24"/>
          <w:szCs w:val="24"/>
          <w:lang w:val="en-US"/>
        </w:rPr>
        <w:t>.</w:t>
      </w:r>
    </w:p>
    <w:p w:rsidR="00C413CE" w:rsidRDefault="005F035E" w:rsidP="005F035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All s</w:t>
      </w:r>
      <w:r w:rsidRPr="005F035E">
        <w:rPr>
          <w:rFonts w:ascii="Arial" w:hAnsi="Arial" w:cs="Arial"/>
          <w:sz w:val="24"/>
          <w:szCs w:val="24"/>
          <w:lang w:val="en-US"/>
        </w:rPr>
        <w:t xml:space="preserve">tatistical analyses were performed using the STATA 12.1 </w:t>
      </w:r>
      <w:r>
        <w:rPr>
          <w:rFonts w:ascii="Arial" w:hAnsi="Arial" w:cs="Arial"/>
          <w:sz w:val="24"/>
          <w:szCs w:val="24"/>
          <w:lang w:val="en-US"/>
        </w:rPr>
        <w:t xml:space="preserve">(Stata Corp LLC, USA) </w:t>
      </w:r>
      <w:r w:rsidRPr="005F035E">
        <w:rPr>
          <w:rFonts w:ascii="Arial" w:hAnsi="Arial" w:cs="Arial"/>
          <w:sz w:val="24"/>
          <w:szCs w:val="24"/>
          <w:lang w:val="en-US"/>
        </w:rPr>
        <w:t>software.</w:t>
      </w:r>
      <w:r>
        <w:rPr>
          <w:rFonts w:ascii="Arial" w:hAnsi="Arial" w:cs="Arial"/>
          <w:sz w:val="24"/>
          <w:szCs w:val="24"/>
          <w:lang w:val="en-US"/>
        </w:rPr>
        <w:t xml:space="preserve"> For all tests, a </w:t>
      </w:r>
      <w:r w:rsidRPr="005F035E">
        <w:rPr>
          <w:rFonts w:ascii="Arial" w:hAnsi="Arial" w:cs="Arial"/>
          <w:sz w:val="24"/>
          <w:szCs w:val="24"/>
          <w:lang w:val="en-US"/>
        </w:rPr>
        <w:t>p-value&lt;0.05 w</w:t>
      </w:r>
      <w:r>
        <w:rPr>
          <w:rFonts w:ascii="Arial" w:hAnsi="Arial" w:cs="Arial"/>
          <w:sz w:val="24"/>
          <w:szCs w:val="24"/>
          <w:lang w:val="en-US"/>
        </w:rPr>
        <w:t>as</w:t>
      </w:r>
      <w:r w:rsidRPr="005F035E">
        <w:rPr>
          <w:rFonts w:ascii="Arial" w:hAnsi="Arial" w:cs="Arial"/>
          <w:sz w:val="24"/>
          <w:szCs w:val="24"/>
          <w:lang w:val="en-US"/>
        </w:rPr>
        <w:t xml:space="preserve"> considered as significant. </w:t>
      </w:r>
    </w:p>
    <w:p w:rsidR="00B218EB" w:rsidRDefault="00B218EB" w:rsidP="00C413CE">
      <w:pPr>
        <w:rPr>
          <w:rFonts w:ascii="Arial" w:hAnsi="Arial" w:cs="Arial"/>
          <w:sz w:val="24"/>
          <w:szCs w:val="24"/>
          <w:lang w:val="en-US"/>
        </w:rPr>
      </w:pPr>
    </w:p>
    <w:p w:rsidR="00B218EB" w:rsidRDefault="00B218EB" w:rsidP="00B218EB">
      <w:pPr>
        <w:pStyle w:val="Paragrafoelenco"/>
        <w:numPr>
          <w:ilvl w:val="1"/>
          <w:numId w:val="1"/>
        </w:numPr>
        <w:spacing w:line="360" w:lineRule="auto"/>
        <w:ind w:left="709" w:hanging="673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Ethic statement</w:t>
      </w:r>
    </w:p>
    <w:p w:rsidR="00B218EB" w:rsidRDefault="00B218EB" w:rsidP="00B218EB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218EB">
        <w:rPr>
          <w:rFonts w:ascii="Arial" w:hAnsi="Arial" w:cs="Arial"/>
          <w:sz w:val="24"/>
          <w:szCs w:val="24"/>
          <w:lang w:val="en-US"/>
        </w:rPr>
        <w:t xml:space="preserve">The </w:t>
      </w:r>
      <w:proofErr w:type="spellStart"/>
      <w:r w:rsidRPr="00B218EB">
        <w:rPr>
          <w:rFonts w:ascii="Arial" w:hAnsi="Arial" w:cs="Arial"/>
          <w:sz w:val="24"/>
          <w:szCs w:val="24"/>
          <w:lang w:val="en-US"/>
        </w:rPr>
        <w:t>Istituto</w:t>
      </w:r>
      <w:proofErr w:type="spellEnd"/>
      <w:r w:rsidRPr="00B218E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218EB">
        <w:rPr>
          <w:rFonts w:ascii="Arial" w:hAnsi="Arial" w:cs="Arial"/>
          <w:sz w:val="24"/>
          <w:szCs w:val="24"/>
          <w:lang w:val="en-US"/>
        </w:rPr>
        <w:t>Zooprofilattico</w:t>
      </w:r>
      <w:proofErr w:type="spellEnd"/>
      <w:r w:rsidRPr="00B218E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218EB">
        <w:rPr>
          <w:rFonts w:ascii="Arial" w:hAnsi="Arial" w:cs="Arial"/>
          <w:sz w:val="24"/>
          <w:szCs w:val="24"/>
          <w:lang w:val="en-US"/>
        </w:rPr>
        <w:t>Sperimentale</w:t>
      </w:r>
      <w:proofErr w:type="spellEnd"/>
      <w:r w:rsidRPr="00B218E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218EB">
        <w:rPr>
          <w:rFonts w:ascii="Arial" w:hAnsi="Arial" w:cs="Arial"/>
          <w:sz w:val="24"/>
          <w:szCs w:val="24"/>
          <w:lang w:val="en-US"/>
        </w:rPr>
        <w:t>delle</w:t>
      </w:r>
      <w:proofErr w:type="spellEnd"/>
      <w:r w:rsidRPr="00B218E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218EB">
        <w:rPr>
          <w:rFonts w:ascii="Arial" w:hAnsi="Arial" w:cs="Arial"/>
          <w:sz w:val="24"/>
          <w:szCs w:val="24"/>
          <w:lang w:val="en-US"/>
        </w:rPr>
        <w:t>Venezie</w:t>
      </w:r>
      <w:proofErr w:type="spellEnd"/>
      <w:r w:rsidRPr="00B218EB">
        <w:rPr>
          <w:rFonts w:ascii="Arial" w:hAnsi="Arial" w:cs="Arial"/>
          <w:sz w:val="24"/>
          <w:szCs w:val="24"/>
          <w:lang w:val="en-US"/>
        </w:rPr>
        <w:t xml:space="preserve"> is a public health body belonging to the National Health System, authorized as user by the Italian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B218EB">
        <w:rPr>
          <w:rFonts w:ascii="Arial" w:hAnsi="Arial" w:cs="Arial"/>
          <w:sz w:val="24"/>
          <w:szCs w:val="24"/>
          <w:lang w:val="en-US"/>
        </w:rPr>
        <w:t>Ministry of Health (Decree n. 78/2012-A of 13/03/2012). The animal care and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B218EB">
        <w:rPr>
          <w:rFonts w:ascii="Arial" w:hAnsi="Arial" w:cs="Arial"/>
          <w:sz w:val="24"/>
          <w:szCs w:val="24"/>
          <w:lang w:val="en-US"/>
        </w:rPr>
        <w:t>use protocol adopted adheres to the Directive 2010/63/EU of the European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B218EB">
        <w:rPr>
          <w:rFonts w:ascii="Arial" w:hAnsi="Arial" w:cs="Arial"/>
          <w:sz w:val="24"/>
          <w:szCs w:val="24"/>
          <w:lang w:val="en-US"/>
        </w:rPr>
        <w:t xml:space="preserve">Parliament and of the Council, implemented at </w:t>
      </w:r>
      <w:r w:rsidR="003F4F43">
        <w:rPr>
          <w:rFonts w:ascii="Arial" w:hAnsi="Arial" w:cs="Arial"/>
          <w:sz w:val="24"/>
          <w:szCs w:val="24"/>
          <w:lang w:val="en-US"/>
        </w:rPr>
        <w:t xml:space="preserve">a </w:t>
      </w:r>
      <w:r w:rsidRPr="00B218EB">
        <w:rPr>
          <w:rFonts w:ascii="Arial" w:hAnsi="Arial" w:cs="Arial"/>
          <w:sz w:val="24"/>
          <w:szCs w:val="24"/>
          <w:lang w:val="en-US"/>
        </w:rPr>
        <w:t xml:space="preserve">national level through </w:t>
      </w:r>
      <w:r w:rsidR="003F4F43">
        <w:rPr>
          <w:rFonts w:ascii="Arial" w:hAnsi="Arial" w:cs="Arial"/>
          <w:sz w:val="24"/>
          <w:szCs w:val="24"/>
          <w:lang w:val="en-US"/>
        </w:rPr>
        <w:t xml:space="preserve">Law </w:t>
      </w:r>
      <w:r w:rsidRPr="00B218EB">
        <w:rPr>
          <w:rFonts w:ascii="Arial" w:hAnsi="Arial" w:cs="Arial"/>
          <w:sz w:val="24"/>
          <w:szCs w:val="24"/>
          <w:lang w:val="en-US"/>
        </w:rPr>
        <w:t>Decree n. 26 of 4 March 2014. The experimental protocol was approved by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B218EB">
        <w:rPr>
          <w:rFonts w:ascii="Arial" w:hAnsi="Arial" w:cs="Arial"/>
          <w:sz w:val="24"/>
          <w:szCs w:val="24"/>
          <w:lang w:val="en-US"/>
        </w:rPr>
        <w:t>the internal animal-welfare body (Opinion n° 02/2013 of 4th January 2013) and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B218EB">
        <w:rPr>
          <w:rFonts w:ascii="Arial" w:hAnsi="Arial" w:cs="Arial"/>
          <w:sz w:val="24"/>
          <w:szCs w:val="24"/>
          <w:lang w:val="en-US"/>
        </w:rPr>
        <w:t xml:space="preserve">authorized by the Italian Ministry of Health (Law </w:t>
      </w:r>
      <w:r w:rsidR="003F4F43">
        <w:rPr>
          <w:rFonts w:ascii="Arial" w:hAnsi="Arial" w:cs="Arial"/>
          <w:sz w:val="24"/>
          <w:szCs w:val="24"/>
          <w:lang w:val="en-US"/>
        </w:rPr>
        <w:t>D</w:t>
      </w:r>
      <w:r w:rsidRPr="00B218EB">
        <w:rPr>
          <w:rFonts w:ascii="Arial" w:hAnsi="Arial" w:cs="Arial"/>
          <w:sz w:val="24"/>
          <w:szCs w:val="24"/>
          <w:lang w:val="en-US"/>
        </w:rPr>
        <w:t xml:space="preserve">ecree n°126/2013 of the </w:t>
      </w:r>
      <w:r w:rsidR="00C035EC">
        <w:rPr>
          <w:rFonts w:ascii="Arial" w:hAnsi="Arial" w:cs="Arial"/>
          <w:sz w:val="24"/>
          <w:szCs w:val="24"/>
          <w:lang w:val="en-US"/>
        </w:rPr>
        <w:t>24</w:t>
      </w:r>
      <w:r w:rsidRPr="00B218EB">
        <w:rPr>
          <w:rFonts w:ascii="Arial" w:hAnsi="Arial" w:cs="Arial"/>
          <w:sz w:val="24"/>
          <w:szCs w:val="24"/>
          <w:lang w:val="en-US"/>
        </w:rPr>
        <w:t>th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B218EB">
        <w:rPr>
          <w:rFonts w:ascii="Arial" w:hAnsi="Arial" w:cs="Arial"/>
          <w:sz w:val="24"/>
          <w:szCs w:val="24"/>
          <w:lang w:val="en-US"/>
        </w:rPr>
        <w:t>May 2013).</w:t>
      </w:r>
    </w:p>
    <w:p w:rsidR="00B218EB" w:rsidRDefault="00B218EB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</w:p>
    <w:p w:rsidR="005F035E" w:rsidRPr="005F035E" w:rsidRDefault="005F035E" w:rsidP="00B218EB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AC4482" w:rsidRPr="00C413CE" w:rsidRDefault="00C413CE" w:rsidP="00C413CE">
      <w:pPr>
        <w:pStyle w:val="Paragrafoelenco"/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C413CE">
        <w:rPr>
          <w:rFonts w:ascii="Arial" w:hAnsi="Arial" w:cs="Arial"/>
          <w:b/>
          <w:sz w:val="24"/>
          <w:szCs w:val="24"/>
          <w:lang w:val="en-US"/>
        </w:rPr>
        <w:t>Results</w:t>
      </w:r>
    </w:p>
    <w:p w:rsidR="00C413CE" w:rsidRPr="003F4153" w:rsidRDefault="009D4255" w:rsidP="009D4255">
      <w:pPr>
        <w:pStyle w:val="Paragrafoelenco"/>
        <w:numPr>
          <w:ilvl w:val="1"/>
          <w:numId w:val="3"/>
        </w:numPr>
        <w:spacing w:after="0" w:line="360" w:lineRule="auto"/>
        <w:ind w:hanging="720"/>
        <w:jc w:val="both"/>
        <w:rPr>
          <w:rFonts w:ascii="Arial" w:hAnsi="Arial" w:cs="Arial"/>
          <w:color w:val="FF0000"/>
          <w:sz w:val="24"/>
          <w:szCs w:val="24"/>
          <w:lang w:val="en-US"/>
        </w:rPr>
      </w:pPr>
      <w:r w:rsidRPr="003F4153">
        <w:rPr>
          <w:rFonts w:ascii="Arial" w:hAnsi="Arial" w:cs="Arial"/>
          <w:color w:val="FF0000"/>
          <w:sz w:val="24"/>
          <w:szCs w:val="24"/>
          <w:lang w:val="en-US"/>
        </w:rPr>
        <w:t>Challenge</w:t>
      </w:r>
      <w:r w:rsidR="003F4153" w:rsidRPr="003F4153">
        <w:rPr>
          <w:rFonts w:ascii="Arial" w:hAnsi="Arial" w:cs="Arial"/>
          <w:color w:val="FF0000"/>
          <w:sz w:val="24"/>
          <w:szCs w:val="24"/>
          <w:lang w:val="en-US"/>
        </w:rPr>
        <w:t xml:space="preserve"> and </w:t>
      </w:r>
      <w:proofErr w:type="spellStart"/>
      <w:r w:rsidR="003F4153" w:rsidRPr="003F4153">
        <w:rPr>
          <w:rFonts w:ascii="Arial" w:hAnsi="Arial" w:cs="Arial"/>
          <w:color w:val="FF0000"/>
          <w:sz w:val="24"/>
          <w:szCs w:val="24"/>
          <w:lang w:val="en-US"/>
        </w:rPr>
        <w:t>virological</w:t>
      </w:r>
      <w:proofErr w:type="spellEnd"/>
      <w:r w:rsidR="003F4153" w:rsidRPr="003F4153">
        <w:rPr>
          <w:rFonts w:ascii="Arial" w:hAnsi="Arial" w:cs="Arial"/>
          <w:color w:val="FF0000"/>
          <w:sz w:val="24"/>
          <w:szCs w:val="24"/>
          <w:lang w:val="en-US"/>
        </w:rPr>
        <w:t xml:space="preserve"> analyses</w:t>
      </w:r>
    </w:p>
    <w:p w:rsidR="00CD5404" w:rsidRDefault="009D4255" w:rsidP="00E32F43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9D4255">
        <w:rPr>
          <w:rFonts w:ascii="Arial" w:hAnsi="Arial" w:cs="Arial"/>
          <w:sz w:val="24"/>
          <w:szCs w:val="24"/>
          <w:lang w:val="en-US"/>
        </w:rPr>
        <w:t xml:space="preserve">Cumulative mortality was of  </w:t>
      </w:r>
      <w:r w:rsidR="00680A7A">
        <w:rPr>
          <w:rFonts w:ascii="Arial" w:hAnsi="Arial" w:cs="Arial"/>
          <w:sz w:val="24"/>
          <w:szCs w:val="24"/>
          <w:lang w:val="en-US"/>
        </w:rPr>
        <w:t>82.2</w:t>
      </w:r>
      <w:r w:rsidR="00FA5A43">
        <w:rPr>
          <w:rFonts w:ascii="Arial" w:hAnsi="Arial" w:cs="Arial"/>
          <w:sz w:val="24"/>
          <w:szCs w:val="24"/>
          <w:lang w:val="en-US"/>
        </w:rPr>
        <w:t xml:space="preserve">% in the </w:t>
      </w:r>
      <w:r w:rsidR="00FA5A43" w:rsidRPr="00CD5404">
        <w:rPr>
          <w:rFonts w:ascii="Arial" w:hAnsi="Arial" w:cs="Arial"/>
          <w:color w:val="FF0000"/>
          <w:sz w:val="24"/>
          <w:szCs w:val="24"/>
          <w:lang w:val="en-US"/>
        </w:rPr>
        <w:t>positive</w:t>
      </w:r>
      <w:r w:rsidR="00FA5A43">
        <w:rPr>
          <w:rFonts w:ascii="Arial" w:hAnsi="Arial" w:cs="Arial"/>
          <w:sz w:val="24"/>
          <w:szCs w:val="24"/>
          <w:lang w:val="en-US"/>
        </w:rPr>
        <w:t xml:space="preserve"> control</w:t>
      </w:r>
      <w:r w:rsidRPr="009D4255">
        <w:rPr>
          <w:rFonts w:ascii="Arial" w:hAnsi="Arial" w:cs="Arial"/>
          <w:sz w:val="24"/>
          <w:szCs w:val="24"/>
          <w:lang w:val="en-US"/>
        </w:rPr>
        <w:t xml:space="preserve">, </w:t>
      </w:r>
      <w:r w:rsidR="00E32F43">
        <w:rPr>
          <w:rFonts w:ascii="Arial" w:hAnsi="Arial" w:cs="Arial"/>
          <w:sz w:val="24"/>
          <w:szCs w:val="24"/>
          <w:lang w:val="en-US"/>
        </w:rPr>
        <w:t xml:space="preserve">61.4% in the SJNNV vaccinated group and 11.9 % in the RGNNV vaccinated one, </w:t>
      </w:r>
      <w:r w:rsidRPr="009D4255">
        <w:rPr>
          <w:rFonts w:ascii="Arial" w:hAnsi="Arial" w:cs="Arial"/>
          <w:sz w:val="24"/>
          <w:szCs w:val="24"/>
          <w:lang w:val="en-US"/>
        </w:rPr>
        <w:t xml:space="preserve">with significant differences </w:t>
      </w:r>
      <w:r w:rsidR="00E32F43">
        <w:rPr>
          <w:rFonts w:ascii="Arial" w:hAnsi="Arial" w:cs="Arial"/>
          <w:sz w:val="24"/>
          <w:szCs w:val="24"/>
          <w:lang w:val="en-US"/>
        </w:rPr>
        <w:t>among</w:t>
      </w:r>
      <w:r w:rsidRPr="009D4255">
        <w:rPr>
          <w:rFonts w:ascii="Arial" w:hAnsi="Arial" w:cs="Arial"/>
          <w:sz w:val="24"/>
          <w:szCs w:val="24"/>
          <w:lang w:val="en-US"/>
        </w:rPr>
        <w:t xml:space="preserve"> groups (</w:t>
      </w:r>
      <w:r w:rsidR="00D90766" w:rsidRPr="00EB5D8D">
        <w:rPr>
          <w:rFonts w:ascii="Arial" w:hAnsi="Arial" w:cs="Arial"/>
          <w:sz w:val="24"/>
          <w:szCs w:val="24"/>
          <w:lang w:val="en-US"/>
        </w:rPr>
        <w:t xml:space="preserve">Chi-square test: </w:t>
      </w:r>
      <w:r w:rsidRPr="00EB5D8D">
        <w:rPr>
          <w:rFonts w:ascii="Arial" w:hAnsi="Arial" w:cs="Arial"/>
          <w:sz w:val="24"/>
          <w:szCs w:val="24"/>
          <w:lang w:val="en-US"/>
        </w:rPr>
        <w:t>p&lt;0</w:t>
      </w:r>
      <w:r w:rsidRPr="009D4255">
        <w:rPr>
          <w:rFonts w:ascii="Arial" w:hAnsi="Arial" w:cs="Arial"/>
          <w:sz w:val="24"/>
          <w:szCs w:val="24"/>
          <w:lang w:val="en-US"/>
        </w:rPr>
        <w:t>.001</w:t>
      </w:r>
      <w:r w:rsidR="000E77B7">
        <w:rPr>
          <w:rFonts w:ascii="Arial" w:hAnsi="Arial" w:cs="Arial"/>
          <w:sz w:val="24"/>
          <w:szCs w:val="24"/>
          <w:lang w:val="en-US"/>
        </w:rPr>
        <w:t>; Fig.1</w:t>
      </w:r>
      <w:r w:rsidRPr="009D4255">
        <w:rPr>
          <w:rFonts w:ascii="Arial" w:hAnsi="Arial" w:cs="Arial"/>
          <w:sz w:val="24"/>
          <w:szCs w:val="24"/>
          <w:lang w:val="en-US"/>
        </w:rPr>
        <w:t xml:space="preserve">). The RPS of the </w:t>
      </w:r>
      <w:r w:rsidR="00E32F43">
        <w:rPr>
          <w:rFonts w:ascii="Arial" w:hAnsi="Arial" w:cs="Arial"/>
          <w:sz w:val="24"/>
          <w:szCs w:val="24"/>
          <w:lang w:val="en-US"/>
        </w:rPr>
        <w:t>RGNNV</w:t>
      </w:r>
      <w:r w:rsidRPr="009D4255">
        <w:rPr>
          <w:rFonts w:ascii="Arial" w:hAnsi="Arial" w:cs="Arial"/>
          <w:sz w:val="24"/>
          <w:szCs w:val="24"/>
          <w:lang w:val="en-US"/>
        </w:rPr>
        <w:t xml:space="preserve"> vaccine was 8</w:t>
      </w:r>
      <w:r w:rsidR="00E32F43">
        <w:rPr>
          <w:rFonts w:ascii="Arial" w:hAnsi="Arial" w:cs="Arial"/>
          <w:sz w:val="24"/>
          <w:szCs w:val="24"/>
          <w:lang w:val="en-US"/>
        </w:rPr>
        <w:t>5.6, while</w:t>
      </w:r>
      <w:r w:rsidR="0005320D">
        <w:rPr>
          <w:rFonts w:ascii="Arial" w:hAnsi="Arial" w:cs="Arial"/>
          <w:sz w:val="24"/>
          <w:szCs w:val="24"/>
          <w:lang w:val="en-US"/>
        </w:rPr>
        <w:t xml:space="preserve"> for the SJNNV vaccine </w:t>
      </w:r>
      <w:r w:rsidR="003F4F43">
        <w:rPr>
          <w:rFonts w:ascii="Arial" w:hAnsi="Arial" w:cs="Arial"/>
          <w:sz w:val="24"/>
          <w:szCs w:val="24"/>
          <w:lang w:val="en-US"/>
        </w:rPr>
        <w:t xml:space="preserve">it </w:t>
      </w:r>
      <w:r w:rsidR="0005320D">
        <w:rPr>
          <w:rFonts w:ascii="Arial" w:hAnsi="Arial" w:cs="Arial"/>
          <w:sz w:val="24"/>
          <w:szCs w:val="24"/>
          <w:lang w:val="en-US"/>
        </w:rPr>
        <w:t>was 25.3</w:t>
      </w:r>
      <w:r w:rsidRPr="009D4255">
        <w:rPr>
          <w:rFonts w:ascii="Arial" w:hAnsi="Arial" w:cs="Arial"/>
          <w:sz w:val="24"/>
          <w:szCs w:val="24"/>
          <w:lang w:val="en-US"/>
        </w:rPr>
        <w:t xml:space="preserve">. </w:t>
      </w:r>
    </w:p>
    <w:p w:rsidR="00E32F43" w:rsidRDefault="00E32F43" w:rsidP="00E32F43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All brain samples</w:t>
      </w:r>
      <w:r w:rsidR="008F50AF">
        <w:rPr>
          <w:rFonts w:ascii="Arial" w:hAnsi="Arial" w:cs="Arial"/>
          <w:sz w:val="24"/>
          <w:szCs w:val="24"/>
          <w:lang w:val="en-US"/>
        </w:rPr>
        <w:t xml:space="preserve"> from dead fish</w:t>
      </w:r>
      <w:r>
        <w:rPr>
          <w:rFonts w:ascii="Arial" w:hAnsi="Arial" w:cs="Arial"/>
          <w:sz w:val="24"/>
          <w:szCs w:val="24"/>
          <w:lang w:val="en-US"/>
        </w:rPr>
        <w:t xml:space="preserve"> tested by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rRT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-PCR resulted positive (ct value range 7.76 – 26.98). </w:t>
      </w:r>
      <w:r w:rsidR="009664EA">
        <w:rPr>
          <w:rFonts w:ascii="Arial" w:hAnsi="Arial" w:cs="Arial"/>
          <w:sz w:val="24"/>
          <w:szCs w:val="24"/>
          <w:lang w:val="en-US"/>
        </w:rPr>
        <w:t xml:space="preserve">Additionally </w:t>
      </w:r>
      <w:proofErr w:type="spellStart"/>
      <w:r w:rsidRPr="00E32F43">
        <w:rPr>
          <w:rFonts w:ascii="Arial" w:hAnsi="Arial" w:cs="Arial"/>
          <w:sz w:val="24"/>
          <w:szCs w:val="24"/>
          <w:lang w:val="en-US"/>
        </w:rPr>
        <w:t>VERv</w:t>
      </w:r>
      <w:proofErr w:type="spellEnd"/>
      <w:r w:rsidRPr="00E32F43">
        <w:rPr>
          <w:rFonts w:ascii="Arial" w:hAnsi="Arial" w:cs="Arial"/>
          <w:sz w:val="24"/>
          <w:szCs w:val="24"/>
          <w:lang w:val="en-US"/>
        </w:rPr>
        <w:t xml:space="preserve"> was re</w:t>
      </w:r>
      <w:r>
        <w:rPr>
          <w:rFonts w:ascii="Arial" w:hAnsi="Arial" w:cs="Arial"/>
          <w:sz w:val="24"/>
          <w:szCs w:val="24"/>
          <w:lang w:val="en-US"/>
        </w:rPr>
        <w:t xml:space="preserve">-isolated from all </w:t>
      </w:r>
      <w:r w:rsidR="003F4F43">
        <w:rPr>
          <w:rFonts w:ascii="Arial" w:hAnsi="Arial" w:cs="Arial"/>
          <w:sz w:val="24"/>
          <w:szCs w:val="24"/>
          <w:lang w:val="en-US"/>
        </w:rPr>
        <w:t xml:space="preserve">the </w:t>
      </w:r>
      <w:r>
        <w:rPr>
          <w:rFonts w:ascii="Arial" w:hAnsi="Arial" w:cs="Arial"/>
          <w:sz w:val="24"/>
          <w:szCs w:val="24"/>
          <w:lang w:val="en-US"/>
        </w:rPr>
        <w:t xml:space="preserve">tested </w:t>
      </w:r>
      <w:r w:rsidR="008F50AF">
        <w:rPr>
          <w:rFonts w:ascii="Arial" w:hAnsi="Arial" w:cs="Arial"/>
          <w:sz w:val="24"/>
          <w:szCs w:val="24"/>
          <w:lang w:val="en-US"/>
        </w:rPr>
        <w:t xml:space="preserve">dead </w:t>
      </w:r>
      <w:r>
        <w:rPr>
          <w:rFonts w:ascii="Arial" w:hAnsi="Arial" w:cs="Arial"/>
          <w:sz w:val="24"/>
          <w:szCs w:val="24"/>
          <w:lang w:val="en-US"/>
        </w:rPr>
        <w:t>fish (s</w:t>
      </w:r>
      <w:r w:rsidRPr="00E32F43">
        <w:rPr>
          <w:rFonts w:ascii="Arial" w:hAnsi="Arial" w:cs="Arial"/>
          <w:sz w:val="24"/>
          <w:szCs w:val="24"/>
          <w:lang w:val="en-US"/>
        </w:rPr>
        <w:t>ample</w:t>
      </w:r>
      <w:r>
        <w:rPr>
          <w:rFonts w:ascii="Arial" w:hAnsi="Arial" w:cs="Arial"/>
          <w:sz w:val="24"/>
          <w:szCs w:val="24"/>
          <w:lang w:val="en-US"/>
        </w:rPr>
        <w:t xml:space="preserve"> titration range</w:t>
      </w:r>
      <w:r w:rsidRPr="00E32F43">
        <w:rPr>
          <w:rFonts w:ascii="Arial" w:hAnsi="Arial" w:cs="Arial"/>
          <w:sz w:val="24"/>
          <w:szCs w:val="24"/>
          <w:lang w:val="en-US"/>
        </w:rPr>
        <w:t xml:space="preserve"> </w:t>
      </w:r>
      <w:r w:rsidR="008D25D8">
        <w:rPr>
          <w:rFonts w:ascii="Arial" w:hAnsi="Arial" w:cs="Arial"/>
          <w:sz w:val="24"/>
          <w:szCs w:val="24"/>
          <w:lang w:val="en-US"/>
        </w:rPr>
        <w:t>1x</w:t>
      </w:r>
      <w:r w:rsidRPr="00E32F43">
        <w:rPr>
          <w:rFonts w:ascii="Arial" w:hAnsi="Arial" w:cs="Arial"/>
          <w:sz w:val="24"/>
          <w:szCs w:val="24"/>
          <w:lang w:val="en-US"/>
        </w:rPr>
        <w:t>10</w:t>
      </w:r>
      <w:r w:rsidRPr="00E32F43">
        <w:rPr>
          <w:rFonts w:ascii="Arial" w:hAnsi="Arial" w:cs="Arial"/>
          <w:sz w:val="24"/>
          <w:szCs w:val="24"/>
          <w:vertAlign w:val="superscript"/>
          <w:lang w:val="en-US"/>
        </w:rPr>
        <w:t>8.05</w:t>
      </w:r>
      <w:r w:rsidRPr="00E32F43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-</w:t>
      </w:r>
      <w:r w:rsidRPr="00E32F43">
        <w:rPr>
          <w:rFonts w:ascii="Arial" w:hAnsi="Arial" w:cs="Arial"/>
          <w:sz w:val="24"/>
          <w:szCs w:val="24"/>
          <w:lang w:val="en-US"/>
        </w:rPr>
        <w:t xml:space="preserve"> &gt;</w:t>
      </w:r>
      <w:r w:rsidR="008D25D8">
        <w:rPr>
          <w:rFonts w:ascii="Arial" w:hAnsi="Arial" w:cs="Arial"/>
          <w:sz w:val="24"/>
          <w:szCs w:val="24"/>
          <w:lang w:val="en-US"/>
        </w:rPr>
        <w:t>1x</w:t>
      </w:r>
      <w:r w:rsidRPr="00E32F43">
        <w:rPr>
          <w:rFonts w:ascii="Arial" w:hAnsi="Arial" w:cs="Arial"/>
          <w:sz w:val="24"/>
          <w:szCs w:val="24"/>
          <w:lang w:val="en-US"/>
        </w:rPr>
        <w:t>10</w:t>
      </w:r>
      <w:r w:rsidRPr="00E32F43">
        <w:rPr>
          <w:rFonts w:ascii="Arial" w:hAnsi="Arial" w:cs="Arial"/>
          <w:sz w:val="24"/>
          <w:szCs w:val="24"/>
          <w:vertAlign w:val="superscript"/>
          <w:lang w:val="en-US"/>
        </w:rPr>
        <w:t>8.80</w:t>
      </w:r>
      <w:r>
        <w:rPr>
          <w:rFonts w:ascii="Arial" w:hAnsi="Arial" w:cs="Arial"/>
          <w:sz w:val="24"/>
          <w:szCs w:val="24"/>
          <w:lang w:val="en-US"/>
        </w:rPr>
        <w:t>).</w:t>
      </w:r>
    </w:p>
    <w:p w:rsidR="00E32F43" w:rsidRDefault="00E32F43" w:rsidP="00E32F43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E32F43" w:rsidRPr="00E32F43" w:rsidRDefault="00E32F43" w:rsidP="00E32F43">
      <w:pPr>
        <w:pStyle w:val="Paragrafoelenco"/>
        <w:numPr>
          <w:ilvl w:val="1"/>
          <w:numId w:val="3"/>
        </w:numPr>
        <w:spacing w:after="0" w:line="360" w:lineRule="auto"/>
        <w:ind w:hanging="72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Immunological analyses</w:t>
      </w:r>
    </w:p>
    <w:p w:rsidR="00A47B6F" w:rsidRDefault="006276F0" w:rsidP="00A47B6F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6276F0">
        <w:rPr>
          <w:rFonts w:ascii="Arial" w:hAnsi="Arial" w:cs="Arial"/>
          <w:sz w:val="24"/>
          <w:szCs w:val="24"/>
          <w:lang w:val="en-US"/>
        </w:rPr>
        <w:t>Anti-</w:t>
      </w:r>
      <w:proofErr w:type="spellStart"/>
      <w:r w:rsidRPr="006276F0">
        <w:rPr>
          <w:rFonts w:ascii="Arial" w:hAnsi="Arial" w:cs="Arial"/>
          <w:sz w:val="24"/>
          <w:szCs w:val="24"/>
          <w:lang w:val="en-US"/>
        </w:rPr>
        <w:t>VERv</w:t>
      </w:r>
      <w:proofErr w:type="spellEnd"/>
      <w:r w:rsidRPr="006276F0">
        <w:rPr>
          <w:rFonts w:ascii="Arial" w:hAnsi="Arial" w:cs="Arial"/>
          <w:sz w:val="24"/>
          <w:szCs w:val="24"/>
          <w:lang w:val="en-US"/>
        </w:rPr>
        <w:t xml:space="preserve"> specific </w:t>
      </w:r>
      <w:proofErr w:type="spellStart"/>
      <w:r w:rsidRPr="006276F0">
        <w:rPr>
          <w:rFonts w:ascii="Arial" w:hAnsi="Arial" w:cs="Arial"/>
          <w:sz w:val="24"/>
          <w:szCs w:val="24"/>
          <w:lang w:val="en-US"/>
        </w:rPr>
        <w:t>IgM</w:t>
      </w:r>
      <w:proofErr w:type="spellEnd"/>
      <w:r w:rsidRPr="006276F0">
        <w:rPr>
          <w:rFonts w:ascii="Arial" w:hAnsi="Arial" w:cs="Arial"/>
          <w:sz w:val="24"/>
          <w:szCs w:val="24"/>
          <w:lang w:val="en-US"/>
        </w:rPr>
        <w:t xml:space="preserve"> </w:t>
      </w:r>
      <w:r w:rsidR="00EB5D8D">
        <w:rPr>
          <w:rFonts w:ascii="Arial" w:hAnsi="Arial" w:cs="Arial"/>
          <w:sz w:val="24"/>
          <w:szCs w:val="24"/>
          <w:lang w:val="en-US"/>
        </w:rPr>
        <w:t>were</w:t>
      </w:r>
      <w:r w:rsidRPr="006276F0">
        <w:rPr>
          <w:rFonts w:ascii="Arial" w:hAnsi="Arial" w:cs="Arial"/>
          <w:sz w:val="24"/>
          <w:szCs w:val="24"/>
          <w:lang w:val="en-US"/>
        </w:rPr>
        <w:t xml:space="preserve"> detected by Indirect ELISA in sera samples </w:t>
      </w:r>
      <w:r>
        <w:rPr>
          <w:rFonts w:ascii="Arial" w:hAnsi="Arial" w:cs="Arial"/>
          <w:sz w:val="24"/>
          <w:szCs w:val="24"/>
          <w:lang w:val="en-US"/>
        </w:rPr>
        <w:t xml:space="preserve">from all </w:t>
      </w:r>
      <w:r w:rsidR="003F4F43">
        <w:rPr>
          <w:rFonts w:ascii="Arial" w:hAnsi="Arial" w:cs="Arial"/>
          <w:sz w:val="24"/>
          <w:szCs w:val="24"/>
          <w:lang w:val="en-US"/>
        </w:rPr>
        <w:t xml:space="preserve">the </w:t>
      </w:r>
      <w:r>
        <w:rPr>
          <w:rFonts w:ascii="Arial" w:hAnsi="Arial" w:cs="Arial"/>
          <w:sz w:val="24"/>
          <w:szCs w:val="24"/>
          <w:lang w:val="en-US"/>
        </w:rPr>
        <w:t xml:space="preserve">vaccinated groups, both </w:t>
      </w:r>
      <w:r w:rsidRPr="00814897">
        <w:rPr>
          <w:rFonts w:ascii="Arial" w:hAnsi="Arial" w:cs="Arial"/>
          <w:sz w:val="24"/>
          <w:szCs w:val="24"/>
          <w:lang w:val="en-US"/>
        </w:rPr>
        <w:t>against RGNNV and SJNNV</w:t>
      </w:r>
      <w:r w:rsidR="009664EA">
        <w:rPr>
          <w:rFonts w:ascii="Arial" w:hAnsi="Arial" w:cs="Arial"/>
          <w:sz w:val="24"/>
          <w:szCs w:val="24"/>
          <w:lang w:val="en-US"/>
        </w:rPr>
        <w:t xml:space="preserve"> antigens</w:t>
      </w:r>
      <w:r w:rsidRPr="00814897">
        <w:rPr>
          <w:rFonts w:ascii="Arial" w:hAnsi="Arial" w:cs="Arial"/>
          <w:sz w:val="24"/>
          <w:szCs w:val="24"/>
          <w:lang w:val="en-US"/>
        </w:rPr>
        <w:t>.</w:t>
      </w:r>
      <w:r w:rsidR="006E41CF">
        <w:rPr>
          <w:rFonts w:ascii="Arial" w:hAnsi="Arial" w:cs="Arial"/>
          <w:sz w:val="24"/>
          <w:szCs w:val="24"/>
          <w:lang w:val="en-US"/>
        </w:rPr>
        <w:t xml:space="preserve"> </w:t>
      </w:r>
      <w:r w:rsidRPr="00814897">
        <w:rPr>
          <w:rFonts w:ascii="Arial" w:hAnsi="Arial" w:cs="Arial"/>
          <w:sz w:val="24"/>
          <w:szCs w:val="24"/>
          <w:lang w:val="en-US"/>
        </w:rPr>
        <w:t xml:space="preserve">Fish vaccinated with inactivated RGNNV 283.2009 showed the highest </w:t>
      </w:r>
      <w:proofErr w:type="spellStart"/>
      <w:r w:rsidRPr="00814897">
        <w:rPr>
          <w:rFonts w:ascii="Arial" w:hAnsi="Arial" w:cs="Arial"/>
          <w:sz w:val="24"/>
          <w:szCs w:val="24"/>
          <w:lang w:val="en-US"/>
        </w:rPr>
        <w:t>IgM</w:t>
      </w:r>
      <w:proofErr w:type="spellEnd"/>
      <w:r w:rsidRPr="0081489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14897">
        <w:rPr>
          <w:rFonts w:ascii="Arial" w:hAnsi="Arial" w:cs="Arial"/>
          <w:sz w:val="24"/>
          <w:szCs w:val="24"/>
          <w:lang w:val="en-US"/>
        </w:rPr>
        <w:t>titre</w:t>
      </w:r>
      <w:proofErr w:type="spellEnd"/>
      <w:r w:rsidRPr="00814897">
        <w:rPr>
          <w:rFonts w:ascii="Arial" w:hAnsi="Arial" w:cs="Arial"/>
          <w:sz w:val="24"/>
          <w:szCs w:val="24"/>
          <w:lang w:val="en-US"/>
        </w:rPr>
        <w:t xml:space="preserve"> (OD 450 nm </w:t>
      </w:r>
      <w:r w:rsidR="0056681E" w:rsidRPr="0056681E">
        <w:rPr>
          <w:rFonts w:ascii="Arial" w:hAnsi="Arial" w:cs="Arial"/>
          <w:sz w:val="24"/>
          <w:szCs w:val="24"/>
          <w:lang w:val="en-US"/>
        </w:rPr>
        <w:t>Median=</w:t>
      </w:r>
      <w:r w:rsidR="0056681E">
        <w:rPr>
          <w:rFonts w:ascii="Arial" w:hAnsi="Arial" w:cs="Arial"/>
          <w:sz w:val="24"/>
          <w:szCs w:val="24"/>
          <w:lang w:val="en-US"/>
        </w:rPr>
        <w:t>0.</w:t>
      </w:r>
      <w:r w:rsidR="0056681E" w:rsidRPr="0056681E">
        <w:rPr>
          <w:rFonts w:ascii="Arial" w:hAnsi="Arial" w:cs="Arial"/>
          <w:sz w:val="24"/>
          <w:szCs w:val="24"/>
          <w:lang w:val="en-US"/>
        </w:rPr>
        <w:t xml:space="preserve">497; </w:t>
      </w:r>
      <w:proofErr w:type="spellStart"/>
      <w:r w:rsidR="0056681E" w:rsidRPr="0056681E">
        <w:rPr>
          <w:rFonts w:ascii="Arial" w:hAnsi="Arial" w:cs="Arial"/>
          <w:sz w:val="24"/>
          <w:szCs w:val="24"/>
          <w:lang w:val="en-US"/>
        </w:rPr>
        <w:t>Iqr</w:t>
      </w:r>
      <w:proofErr w:type="spellEnd"/>
      <w:r w:rsidR="0056681E" w:rsidRPr="0056681E">
        <w:rPr>
          <w:rFonts w:ascii="Arial" w:hAnsi="Arial" w:cs="Arial"/>
          <w:sz w:val="24"/>
          <w:szCs w:val="24"/>
          <w:lang w:val="en-US"/>
        </w:rPr>
        <w:t>=</w:t>
      </w:r>
      <w:r w:rsidR="0056681E">
        <w:rPr>
          <w:rFonts w:ascii="Arial" w:hAnsi="Arial" w:cs="Arial"/>
          <w:sz w:val="24"/>
          <w:szCs w:val="24"/>
          <w:lang w:val="en-US"/>
        </w:rPr>
        <w:t>0.0</w:t>
      </w:r>
      <w:r w:rsidR="0056681E" w:rsidRPr="0056681E">
        <w:rPr>
          <w:rFonts w:ascii="Arial" w:hAnsi="Arial" w:cs="Arial"/>
          <w:sz w:val="24"/>
          <w:szCs w:val="24"/>
          <w:lang w:val="en-US"/>
        </w:rPr>
        <w:t>59</w:t>
      </w:r>
      <w:r w:rsidR="0056681E">
        <w:rPr>
          <w:rFonts w:ascii="Arial" w:hAnsi="Arial" w:cs="Arial"/>
          <w:sz w:val="24"/>
          <w:szCs w:val="24"/>
          <w:lang w:val="en-US"/>
        </w:rPr>
        <w:t xml:space="preserve"> </w:t>
      </w:r>
      <w:r w:rsidRPr="00814897">
        <w:rPr>
          <w:rFonts w:ascii="Arial" w:hAnsi="Arial" w:cs="Arial"/>
          <w:sz w:val="24"/>
          <w:szCs w:val="24"/>
          <w:lang w:val="en-US"/>
        </w:rPr>
        <w:t xml:space="preserve">against </w:t>
      </w:r>
      <w:r w:rsidR="009664EA">
        <w:rPr>
          <w:rFonts w:ascii="Arial" w:hAnsi="Arial" w:cs="Arial"/>
          <w:sz w:val="24"/>
          <w:szCs w:val="24"/>
          <w:lang w:val="en-US"/>
        </w:rPr>
        <w:t xml:space="preserve">the homologous antigen RGNNV </w:t>
      </w:r>
      <w:r w:rsidRPr="00814897">
        <w:rPr>
          <w:rFonts w:ascii="Arial" w:hAnsi="Arial" w:cs="Arial"/>
          <w:sz w:val="24"/>
          <w:szCs w:val="24"/>
          <w:lang w:val="en-US"/>
        </w:rPr>
        <w:t xml:space="preserve">and </w:t>
      </w:r>
      <w:r w:rsidR="0056681E" w:rsidRPr="0056681E">
        <w:rPr>
          <w:rFonts w:ascii="Arial" w:hAnsi="Arial" w:cs="Arial"/>
          <w:sz w:val="24"/>
          <w:szCs w:val="24"/>
          <w:lang w:val="en-US"/>
        </w:rPr>
        <w:t>Median=</w:t>
      </w:r>
      <w:r w:rsidR="0056681E">
        <w:rPr>
          <w:rFonts w:ascii="Arial" w:hAnsi="Arial" w:cs="Arial"/>
          <w:sz w:val="24"/>
          <w:szCs w:val="24"/>
          <w:lang w:val="en-US"/>
        </w:rPr>
        <w:t>0.</w:t>
      </w:r>
      <w:r w:rsidR="0056681E" w:rsidRPr="0056681E">
        <w:rPr>
          <w:rFonts w:ascii="Arial" w:hAnsi="Arial" w:cs="Arial"/>
          <w:sz w:val="24"/>
          <w:szCs w:val="24"/>
          <w:lang w:val="en-US"/>
        </w:rPr>
        <w:t xml:space="preserve">457; </w:t>
      </w:r>
      <w:proofErr w:type="spellStart"/>
      <w:r w:rsidR="0056681E" w:rsidRPr="0056681E">
        <w:rPr>
          <w:rFonts w:ascii="Arial" w:hAnsi="Arial" w:cs="Arial"/>
          <w:sz w:val="24"/>
          <w:szCs w:val="24"/>
          <w:lang w:val="en-US"/>
        </w:rPr>
        <w:t>Iqr</w:t>
      </w:r>
      <w:proofErr w:type="spellEnd"/>
      <w:r w:rsidR="0056681E" w:rsidRPr="0056681E">
        <w:rPr>
          <w:rFonts w:ascii="Arial" w:hAnsi="Arial" w:cs="Arial"/>
          <w:sz w:val="24"/>
          <w:szCs w:val="24"/>
          <w:lang w:val="en-US"/>
        </w:rPr>
        <w:t>=</w:t>
      </w:r>
      <w:r w:rsidR="0056681E">
        <w:rPr>
          <w:rFonts w:ascii="Arial" w:hAnsi="Arial" w:cs="Arial"/>
          <w:sz w:val="24"/>
          <w:szCs w:val="24"/>
          <w:lang w:val="en-US"/>
        </w:rPr>
        <w:t xml:space="preserve">0.0085 </w:t>
      </w:r>
      <w:r w:rsidRPr="00814897">
        <w:rPr>
          <w:rFonts w:ascii="Arial" w:hAnsi="Arial" w:cs="Arial"/>
          <w:sz w:val="24"/>
          <w:szCs w:val="24"/>
          <w:lang w:val="en-US"/>
        </w:rPr>
        <w:t xml:space="preserve">against </w:t>
      </w:r>
      <w:r w:rsidR="00732C23">
        <w:rPr>
          <w:rFonts w:ascii="Arial" w:hAnsi="Arial" w:cs="Arial"/>
          <w:sz w:val="24"/>
          <w:szCs w:val="24"/>
          <w:lang w:val="en-US"/>
        </w:rPr>
        <w:t xml:space="preserve">the </w:t>
      </w:r>
      <w:proofErr w:type="spellStart"/>
      <w:r w:rsidR="00732C23">
        <w:rPr>
          <w:rFonts w:ascii="Arial" w:hAnsi="Arial" w:cs="Arial"/>
          <w:sz w:val="24"/>
          <w:szCs w:val="24"/>
          <w:lang w:val="en-US"/>
        </w:rPr>
        <w:t>heterologous</w:t>
      </w:r>
      <w:proofErr w:type="spellEnd"/>
      <w:r w:rsidR="00732C23">
        <w:rPr>
          <w:rFonts w:ascii="Arial" w:hAnsi="Arial" w:cs="Arial"/>
          <w:sz w:val="24"/>
          <w:szCs w:val="24"/>
          <w:lang w:val="en-US"/>
        </w:rPr>
        <w:t xml:space="preserve"> SJNNV</w:t>
      </w:r>
      <w:r w:rsidRPr="00814897">
        <w:rPr>
          <w:rFonts w:ascii="Arial" w:hAnsi="Arial" w:cs="Arial"/>
          <w:sz w:val="24"/>
          <w:szCs w:val="24"/>
          <w:lang w:val="en-US"/>
        </w:rPr>
        <w:t xml:space="preserve">), while fish vaccinated with inactivated SJNNV 484.2.2009 </w:t>
      </w:r>
      <w:r w:rsidRPr="00732C23">
        <w:rPr>
          <w:rFonts w:ascii="Arial" w:hAnsi="Arial" w:cs="Arial"/>
          <w:sz w:val="24"/>
          <w:szCs w:val="24"/>
          <w:lang w:val="en-US"/>
        </w:rPr>
        <w:t>lower</w:t>
      </w:r>
      <w:r w:rsidR="00A3366C" w:rsidRPr="00732C2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732C23">
        <w:rPr>
          <w:rFonts w:ascii="Arial" w:hAnsi="Arial" w:cs="Arial"/>
          <w:sz w:val="24"/>
          <w:szCs w:val="24"/>
          <w:lang w:val="en-US"/>
        </w:rPr>
        <w:t>titre</w:t>
      </w:r>
      <w:proofErr w:type="spellEnd"/>
      <w:r w:rsidRPr="00732C23">
        <w:rPr>
          <w:rFonts w:ascii="Arial" w:hAnsi="Arial" w:cs="Arial"/>
          <w:sz w:val="24"/>
          <w:szCs w:val="24"/>
          <w:lang w:val="en-US"/>
        </w:rPr>
        <w:t xml:space="preserve"> </w:t>
      </w:r>
      <w:r w:rsidR="00732C23">
        <w:rPr>
          <w:rFonts w:ascii="Arial" w:hAnsi="Arial" w:cs="Arial"/>
          <w:sz w:val="24"/>
          <w:szCs w:val="24"/>
          <w:lang w:val="en-US"/>
        </w:rPr>
        <w:t xml:space="preserve">in both cases </w:t>
      </w:r>
      <w:r w:rsidRPr="00732C23">
        <w:rPr>
          <w:rFonts w:ascii="Arial" w:hAnsi="Arial" w:cs="Arial"/>
          <w:sz w:val="24"/>
          <w:szCs w:val="24"/>
          <w:lang w:val="en-US"/>
        </w:rPr>
        <w:t xml:space="preserve">(OD 450 nm </w:t>
      </w:r>
      <w:r w:rsidR="0056681E" w:rsidRPr="0056681E">
        <w:rPr>
          <w:rFonts w:ascii="Arial" w:hAnsi="Arial" w:cs="Arial"/>
          <w:sz w:val="24"/>
          <w:szCs w:val="24"/>
          <w:lang w:val="en-US"/>
        </w:rPr>
        <w:t>Median=</w:t>
      </w:r>
      <w:r w:rsidR="0056681E">
        <w:rPr>
          <w:rFonts w:ascii="Arial" w:hAnsi="Arial" w:cs="Arial"/>
          <w:sz w:val="24"/>
          <w:szCs w:val="24"/>
          <w:lang w:val="en-US"/>
        </w:rPr>
        <w:t>0.</w:t>
      </w:r>
      <w:r w:rsidR="0056681E" w:rsidRPr="0056681E">
        <w:rPr>
          <w:rFonts w:ascii="Arial" w:hAnsi="Arial" w:cs="Arial"/>
          <w:sz w:val="24"/>
          <w:szCs w:val="24"/>
          <w:lang w:val="en-US"/>
        </w:rPr>
        <w:t xml:space="preserve">312; </w:t>
      </w:r>
      <w:proofErr w:type="spellStart"/>
      <w:r w:rsidR="0056681E" w:rsidRPr="0056681E">
        <w:rPr>
          <w:rFonts w:ascii="Arial" w:hAnsi="Arial" w:cs="Arial"/>
          <w:sz w:val="24"/>
          <w:szCs w:val="24"/>
          <w:lang w:val="en-US"/>
        </w:rPr>
        <w:t>Iqr</w:t>
      </w:r>
      <w:proofErr w:type="spellEnd"/>
      <w:r w:rsidR="0056681E" w:rsidRPr="0056681E">
        <w:rPr>
          <w:rFonts w:ascii="Arial" w:hAnsi="Arial" w:cs="Arial"/>
          <w:sz w:val="24"/>
          <w:szCs w:val="24"/>
          <w:lang w:val="en-US"/>
        </w:rPr>
        <w:t>=</w:t>
      </w:r>
      <w:r w:rsidR="0056681E">
        <w:rPr>
          <w:rFonts w:ascii="Arial" w:hAnsi="Arial" w:cs="Arial"/>
          <w:sz w:val="24"/>
          <w:szCs w:val="24"/>
          <w:lang w:val="en-US"/>
        </w:rPr>
        <w:t>0.0</w:t>
      </w:r>
      <w:r w:rsidR="0056681E" w:rsidRPr="0056681E">
        <w:rPr>
          <w:rFonts w:ascii="Arial" w:hAnsi="Arial" w:cs="Arial"/>
          <w:sz w:val="24"/>
          <w:szCs w:val="24"/>
          <w:lang w:val="en-US"/>
        </w:rPr>
        <w:t>40</w:t>
      </w:r>
      <w:r w:rsidR="0056681E">
        <w:rPr>
          <w:rFonts w:ascii="Arial" w:hAnsi="Arial" w:cs="Arial"/>
          <w:sz w:val="24"/>
          <w:szCs w:val="24"/>
          <w:lang w:val="en-US"/>
        </w:rPr>
        <w:t xml:space="preserve"> </w:t>
      </w:r>
      <w:r w:rsidRPr="00732C23">
        <w:rPr>
          <w:rFonts w:ascii="Arial" w:hAnsi="Arial" w:cs="Arial"/>
          <w:sz w:val="24"/>
          <w:szCs w:val="24"/>
          <w:lang w:val="en-US"/>
        </w:rPr>
        <w:t xml:space="preserve">against RGNNV and </w:t>
      </w:r>
      <w:r w:rsidR="0056681E" w:rsidRPr="0056681E">
        <w:rPr>
          <w:rFonts w:ascii="Arial" w:hAnsi="Arial" w:cs="Arial"/>
          <w:sz w:val="24"/>
          <w:szCs w:val="24"/>
          <w:lang w:val="en-US"/>
        </w:rPr>
        <w:t>Median=</w:t>
      </w:r>
      <w:r w:rsidR="0056681E">
        <w:rPr>
          <w:rFonts w:ascii="Arial" w:hAnsi="Arial" w:cs="Arial"/>
          <w:sz w:val="24"/>
          <w:szCs w:val="24"/>
          <w:lang w:val="en-US"/>
        </w:rPr>
        <w:t>0.233</w:t>
      </w:r>
      <w:r w:rsidR="0056681E" w:rsidRPr="0056681E">
        <w:rPr>
          <w:rFonts w:ascii="Arial" w:hAnsi="Arial" w:cs="Arial"/>
          <w:sz w:val="24"/>
          <w:szCs w:val="24"/>
          <w:lang w:val="en-US"/>
        </w:rPr>
        <w:t xml:space="preserve">; </w:t>
      </w:r>
      <w:proofErr w:type="spellStart"/>
      <w:r w:rsidR="0056681E" w:rsidRPr="0056681E">
        <w:rPr>
          <w:rFonts w:ascii="Arial" w:hAnsi="Arial" w:cs="Arial"/>
          <w:sz w:val="24"/>
          <w:szCs w:val="24"/>
          <w:lang w:val="en-US"/>
        </w:rPr>
        <w:t>Iqr</w:t>
      </w:r>
      <w:proofErr w:type="spellEnd"/>
      <w:r w:rsidR="0056681E" w:rsidRPr="0056681E">
        <w:rPr>
          <w:rFonts w:ascii="Arial" w:hAnsi="Arial" w:cs="Arial"/>
          <w:sz w:val="24"/>
          <w:szCs w:val="24"/>
          <w:lang w:val="en-US"/>
        </w:rPr>
        <w:t>=</w:t>
      </w:r>
      <w:r w:rsidR="0056681E">
        <w:rPr>
          <w:rFonts w:ascii="Arial" w:hAnsi="Arial" w:cs="Arial"/>
          <w:sz w:val="24"/>
          <w:szCs w:val="24"/>
          <w:lang w:val="en-US"/>
        </w:rPr>
        <w:t>0.</w:t>
      </w:r>
      <w:r w:rsidR="0056681E" w:rsidRPr="0056681E">
        <w:rPr>
          <w:rFonts w:ascii="Arial" w:hAnsi="Arial" w:cs="Arial"/>
          <w:sz w:val="24"/>
          <w:szCs w:val="24"/>
          <w:lang w:val="en-US"/>
        </w:rPr>
        <w:t>140</w:t>
      </w:r>
      <w:r w:rsidR="0056681E">
        <w:rPr>
          <w:rFonts w:ascii="Arial" w:hAnsi="Arial" w:cs="Arial"/>
          <w:sz w:val="24"/>
          <w:szCs w:val="24"/>
          <w:lang w:val="en-US"/>
        </w:rPr>
        <w:t xml:space="preserve"> </w:t>
      </w:r>
      <w:r w:rsidRPr="00732C23">
        <w:rPr>
          <w:rFonts w:ascii="Arial" w:hAnsi="Arial" w:cs="Arial"/>
          <w:sz w:val="24"/>
          <w:szCs w:val="24"/>
          <w:lang w:val="en-US"/>
        </w:rPr>
        <w:t>against SJNNV</w:t>
      </w:r>
      <w:r w:rsidR="0056681E" w:rsidRPr="00732C23">
        <w:rPr>
          <w:rFonts w:ascii="Arial" w:hAnsi="Arial" w:cs="Arial"/>
          <w:sz w:val="24"/>
          <w:szCs w:val="24"/>
          <w:lang w:val="en-US"/>
        </w:rPr>
        <w:t>)</w:t>
      </w:r>
      <w:r w:rsidR="00E103FD">
        <w:rPr>
          <w:rFonts w:ascii="Arial" w:hAnsi="Arial" w:cs="Arial"/>
          <w:sz w:val="24"/>
          <w:szCs w:val="24"/>
          <w:lang w:val="en-US"/>
        </w:rPr>
        <w:t>(</w:t>
      </w:r>
      <w:r w:rsidR="00E103FD" w:rsidRPr="00E103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103FD">
        <w:rPr>
          <w:rFonts w:ascii="Arial" w:hAnsi="Arial" w:cs="Arial"/>
          <w:sz w:val="24"/>
          <w:szCs w:val="24"/>
          <w:lang w:val="en-US"/>
        </w:rPr>
        <w:t>Wilcoxon</w:t>
      </w:r>
      <w:proofErr w:type="spellEnd"/>
      <w:r w:rsidR="00E103FD">
        <w:rPr>
          <w:rFonts w:ascii="Arial" w:hAnsi="Arial" w:cs="Arial"/>
          <w:sz w:val="24"/>
          <w:szCs w:val="24"/>
          <w:lang w:val="en-US"/>
        </w:rPr>
        <w:t xml:space="preserve"> test: p&lt;</w:t>
      </w:r>
      <w:r w:rsidR="00E103FD" w:rsidRPr="00732C23">
        <w:rPr>
          <w:rFonts w:ascii="Arial" w:hAnsi="Arial" w:cs="Arial"/>
          <w:sz w:val="24"/>
          <w:szCs w:val="24"/>
          <w:lang w:val="en-US"/>
        </w:rPr>
        <w:t>0.00</w:t>
      </w:r>
      <w:r w:rsidR="00E103FD">
        <w:rPr>
          <w:rFonts w:ascii="Arial" w:hAnsi="Arial" w:cs="Arial"/>
          <w:sz w:val="24"/>
          <w:szCs w:val="24"/>
          <w:lang w:val="en-US"/>
        </w:rPr>
        <w:t>1</w:t>
      </w:r>
      <w:r w:rsidR="000E77B7">
        <w:rPr>
          <w:rFonts w:ascii="Arial" w:hAnsi="Arial" w:cs="Arial"/>
          <w:sz w:val="24"/>
          <w:szCs w:val="24"/>
          <w:lang w:val="en-US"/>
        </w:rPr>
        <w:t>; Fig. 2</w:t>
      </w:r>
      <w:r w:rsidR="00E103FD">
        <w:rPr>
          <w:rFonts w:ascii="Arial" w:hAnsi="Arial" w:cs="Arial"/>
          <w:sz w:val="24"/>
          <w:szCs w:val="24"/>
          <w:lang w:val="en-US"/>
        </w:rPr>
        <w:t>)</w:t>
      </w:r>
      <w:r w:rsidRPr="00732C23">
        <w:rPr>
          <w:rFonts w:ascii="Arial" w:hAnsi="Arial" w:cs="Arial"/>
          <w:sz w:val="24"/>
          <w:szCs w:val="24"/>
          <w:lang w:val="en-US"/>
        </w:rPr>
        <w:t>.</w:t>
      </w:r>
      <w:r w:rsidR="00732C23">
        <w:rPr>
          <w:rFonts w:ascii="Arial" w:hAnsi="Arial" w:cs="Arial"/>
          <w:sz w:val="24"/>
          <w:szCs w:val="24"/>
          <w:lang w:val="en-US"/>
        </w:rPr>
        <w:t xml:space="preserve"> </w:t>
      </w:r>
      <w:r w:rsidR="00A47B6F">
        <w:rPr>
          <w:rFonts w:ascii="Arial" w:hAnsi="Arial" w:cs="Arial"/>
          <w:sz w:val="24"/>
          <w:szCs w:val="24"/>
          <w:lang w:val="en-US"/>
        </w:rPr>
        <w:t>The</w:t>
      </w:r>
      <w:r w:rsidR="00A47B6F" w:rsidRPr="00814897">
        <w:rPr>
          <w:rFonts w:ascii="Arial" w:hAnsi="Arial" w:cs="Arial"/>
          <w:sz w:val="24"/>
          <w:szCs w:val="24"/>
          <w:lang w:val="en-US"/>
        </w:rPr>
        <w:t xml:space="preserve"> presence of anti-</w:t>
      </w:r>
      <w:proofErr w:type="spellStart"/>
      <w:r w:rsidR="00A47B6F" w:rsidRPr="00814897">
        <w:rPr>
          <w:rFonts w:ascii="Arial" w:hAnsi="Arial" w:cs="Arial"/>
          <w:sz w:val="24"/>
          <w:szCs w:val="24"/>
          <w:lang w:val="en-US"/>
        </w:rPr>
        <w:t>VERv</w:t>
      </w:r>
      <w:proofErr w:type="spellEnd"/>
      <w:r w:rsidR="00A47B6F" w:rsidRPr="00814897">
        <w:rPr>
          <w:rFonts w:ascii="Arial" w:hAnsi="Arial" w:cs="Arial"/>
          <w:sz w:val="24"/>
          <w:szCs w:val="24"/>
          <w:lang w:val="en-US"/>
        </w:rPr>
        <w:t xml:space="preserve"> specific antibodies</w:t>
      </w:r>
      <w:r w:rsidR="00A47B6F">
        <w:rPr>
          <w:rFonts w:ascii="Arial" w:hAnsi="Arial" w:cs="Arial"/>
          <w:sz w:val="24"/>
          <w:szCs w:val="24"/>
          <w:lang w:val="en-US"/>
        </w:rPr>
        <w:t xml:space="preserve"> was confirmed in all </w:t>
      </w:r>
      <w:r w:rsidR="003F4F43">
        <w:rPr>
          <w:rFonts w:ascii="Arial" w:hAnsi="Arial" w:cs="Arial"/>
          <w:sz w:val="24"/>
          <w:szCs w:val="24"/>
          <w:lang w:val="en-US"/>
        </w:rPr>
        <w:t xml:space="preserve">the </w:t>
      </w:r>
      <w:r w:rsidR="004B3F82">
        <w:rPr>
          <w:rFonts w:ascii="Arial" w:hAnsi="Arial" w:cs="Arial"/>
          <w:sz w:val="24"/>
          <w:szCs w:val="24"/>
          <w:lang w:val="en-US"/>
        </w:rPr>
        <w:t>vaccinated groups</w:t>
      </w:r>
      <w:r w:rsidR="00A47B6F">
        <w:rPr>
          <w:rFonts w:ascii="Arial" w:hAnsi="Arial" w:cs="Arial"/>
          <w:sz w:val="24"/>
          <w:szCs w:val="24"/>
          <w:lang w:val="en-US"/>
        </w:rPr>
        <w:t xml:space="preserve"> by IF </w:t>
      </w:r>
      <w:r w:rsidR="004B3F82" w:rsidRPr="00814897">
        <w:rPr>
          <w:rFonts w:ascii="Arial" w:hAnsi="Arial" w:cs="Arial"/>
          <w:sz w:val="24"/>
          <w:szCs w:val="24"/>
          <w:lang w:val="en-US"/>
        </w:rPr>
        <w:t xml:space="preserve">against </w:t>
      </w:r>
      <w:r w:rsidR="006E327F">
        <w:rPr>
          <w:rFonts w:ascii="Arial" w:hAnsi="Arial" w:cs="Arial"/>
          <w:sz w:val="24"/>
          <w:szCs w:val="24"/>
          <w:lang w:val="en-US"/>
        </w:rPr>
        <w:t xml:space="preserve">both </w:t>
      </w:r>
      <w:r w:rsidR="004B3F82" w:rsidRPr="00814897">
        <w:rPr>
          <w:rFonts w:ascii="Arial" w:hAnsi="Arial" w:cs="Arial"/>
          <w:sz w:val="24"/>
          <w:szCs w:val="24"/>
          <w:lang w:val="en-US"/>
        </w:rPr>
        <w:t>RGNNV and SJNNV</w:t>
      </w:r>
      <w:r w:rsidR="004B3F82">
        <w:rPr>
          <w:rFonts w:ascii="Arial" w:hAnsi="Arial" w:cs="Arial"/>
          <w:sz w:val="24"/>
          <w:szCs w:val="24"/>
          <w:lang w:val="en-US"/>
        </w:rPr>
        <w:t xml:space="preserve"> antigens</w:t>
      </w:r>
      <w:r w:rsidR="00A47B6F">
        <w:rPr>
          <w:rFonts w:ascii="Arial" w:hAnsi="Arial" w:cs="Arial"/>
          <w:sz w:val="24"/>
          <w:szCs w:val="24"/>
          <w:lang w:val="en-US"/>
        </w:rPr>
        <w:t>.</w:t>
      </w:r>
    </w:p>
    <w:p w:rsidR="00731759" w:rsidRDefault="006276F0" w:rsidP="00731759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6276F0">
        <w:rPr>
          <w:rFonts w:ascii="Arial" w:hAnsi="Arial" w:cs="Arial"/>
          <w:sz w:val="24"/>
          <w:szCs w:val="24"/>
          <w:lang w:val="en-US"/>
        </w:rPr>
        <w:t xml:space="preserve">The serum neutralization test showed </w:t>
      </w:r>
      <w:r w:rsidR="009664EA">
        <w:rPr>
          <w:rFonts w:ascii="Arial" w:hAnsi="Arial" w:cs="Arial"/>
          <w:sz w:val="24"/>
          <w:szCs w:val="24"/>
          <w:lang w:val="en-US"/>
        </w:rPr>
        <w:t xml:space="preserve">the presence of </w:t>
      </w:r>
      <w:r w:rsidRPr="006276F0">
        <w:rPr>
          <w:rFonts w:ascii="Arial" w:hAnsi="Arial" w:cs="Arial"/>
          <w:sz w:val="24"/>
          <w:szCs w:val="24"/>
          <w:lang w:val="en-US"/>
        </w:rPr>
        <w:t xml:space="preserve">neutralizing antibodies against RGNNV 283.2009 only in the </w:t>
      </w:r>
      <w:r w:rsidR="009664EA">
        <w:rPr>
          <w:rFonts w:ascii="Arial" w:hAnsi="Arial" w:cs="Arial"/>
          <w:sz w:val="24"/>
          <w:szCs w:val="24"/>
          <w:lang w:val="en-US"/>
        </w:rPr>
        <w:t xml:space="preserve">homologous </w:t>
      </w:r>
      <w:r w:rsidRPr="006276F0">
        <w:rPr>
          <w:rFonts w:ascii="Arial" w:hAnsi="Arial" w:cs="Arial"/>
          <w:sz w:val="24"/>
          <w:szCs w:val="24"/>
          <w:lang w:val="en-US"/>
        </w:rPr>
        <w:t xml:space="preserve">vaccinated </w:t>
      </w:r>
      <w:r w:rsidRPr="00C4772D">
        <w:rPr>
          <w:rFonts w:ascii="Arial" w:hAnsi="Arial" w:cs="Arial"/>
          <w:sz w:val="24"/>
          <w:szCs w:val="24"/>
          <w:lang w:val="en-US"/>
        </w:rPr>
        <w:t xml:space="preserve">group (average </w:t>
      </w:r>
      <w:proofErr w:type="spellStart"/>
      <w:r w:rsidRPr="00C4772D">
        <w:rPr>
          <w:rFonts w:ascii="Arial" w:hAnsi="Arial" w:cs="Arial"/>
          <w:sz w:val="24"/>
          <w:szCs w:val="24"/>
          <w:lang w:val="en-US"/>
        </w:rPr>
        <w:t>titre</w:t>
      </w:r>
      <w:proofErr w:type="spellEnd"/>
      <w:r w:rsidRPr="00C4772D">
        <w:rPr>
          <w:rFonts w:ascii="Arial" w:hAnsi="Arial" w:cs="Arial"/>
          <w:sz w:val="24"/>
          <w:szCs w:val="24"/>
          <w:lang w:val="en-US"/>
        </w:rPr>
        <w:t xml:space="preserve"> </w:t>
      </w:r>
      <w:r w:rsidR="004A03B2" w:rsidRPr="00C4772D">
        <w:rPr>
          <w:rFonts w:ascii="Arial" w:hAnsi="Arial" w:cs="Arial"/>
          <w:sz w:val="24"/>
          <w:szCs w:val="24"/>
          <w:lang w:val="en-US"/>
        </w:rPr>
        <w:t>1:320</w:t>
      </w:r>
      <w:r w:rsidRPr="00C4772D">
        <w:rPr>
          <w:rFonts w:ascii="Arial" w:hAnsi="Arial" w:cs="Arial"/>
          <w:sz w:val="24"/>
          <w:szCs w:val="24"/>
          <w:lang w:val="en-US"/>
        </w:rPr>
        <w:t>),</w:t>
      </w:r>
      <w:r w:rsidRPr="006276F0">
        <w:rPr>
          <w:rFonts w:ascii="Arial" w:hAnsi="Arial" w:cs="Arial"/>
          <w:sz w:val="24"/>
          <w:szCs w:val="24"/>
          <w:lang w:val="en-US"/>
        </w:rPr>
        <w:t xml:space="preserve"> whereas all the other groups showed negative results. </w:t>
      </w:r>
      <w:r>
        <w:rPr>
          <w:rFonts w:ascii="Arial" w:hAnsi="Arial" w:cs="Arial"/>
          <w:sz w:val="24"/>
          <w:szCs w:val="24"/>
          <w:lang w:val="en-US"/>
        </w:rPr>
        <w:t xml:space="preserve">Regarding the </w:t>
      </w:r>
      <w:r w:rsidR="009664EA">
        <w:rPr>
          <w:rFonts w:ascii="Arial" w:hAnsi="Arial" w:cs="Arial"/>
          <w:sz w:val="24"/>
          <w:szCs w:val="24"/>
          <w:lang w:val="en-US"/>
        </w:rPr>
        <w:t xml:space="preserve">same </w:t>
      </w:r>
      <w:r>
        <w:rPr>
          <w:rFonts w:ascii="Arial" w:hAnsi="Arial" w:cs="Arial"/>
          <w:sz w:val="24"/>
          <w:szCs w:val="24"/>
          <w:lang w:val="en-US"/>
        </w:rPr>
        <w:t xml:space="preserve">sera analyzed against SJNNV 484.2.2009, </w:t>
      </w:r>
      <w:r w:rsidR="003965C7">
        <w:rPr>
          <w:rFonts w:ascii="Arial" w:hAnsi="Arial" w:cs="Arial"/>
          <w:sz w:val="24"/>
          <w:szCs w:val="24"/>
          <w:lang w:val="en-US"/>
        </w:rPr>
        <w:t xml:space="preserve">once </w:t>
      </w:r>
      <w:r w:rsidR="009664EA">
        <w:rPr>
          <w:rFonts w:ascii="Arial" w:hAnsi="Arial" w:cs="Arial"/>
          <w:sz w:val="24"/>
          <w:szCs w:val="24"/>
          <w:lang w:val="en-US"/>
        </w:rPr>
        <w:t xml:space="preserve">again only </w:t>
      </w:r>
      <w:r>
        <w:rPr>
          <w:rFonts w:ascii="Arial" w:hAnsi="Arial" w:cs="Arial"/>
          <w:sz w:val="24"/>
          <w:szCs w:val="24"/>
          <w:lang w:val="en-US"/>
        </w:rPr>
        <w:t xml:space="preserve">fish immunized with inactivated RGNNV showed low levels of neutralizing </w:t>
      </w:r>
      <w:r w:rsidRPr="00C4772D">
        <w:rPr>
          <w:rFonts w:ascii="Arial" w:hAnsi="Arial" w:cs="Arial"/>
          <w:sz w:val="24"/>
          <w:szCs w:val="24"/>
          <w:lang w:val="en-US"/>
        </w:rPr>
        <w:t xml:space="preserve">antibodies (average </w:t>
      </w:r>
      <w:proofErr w:type="spellStart"/>
      <w:r w:rsidRPr="00C4772D">
        <w:rPr>
          <w:rFonts w:ascii="Arial" w:hAnsi="Arial" w:cs="Arial"/>
          <w:sz w:val="24"/>
          <w:szCs w:val="24"/>
          <w:lang w:val="en-US"/>
        </w:rPr>
        <w:t>titre</w:t>
      </w:r>
      <w:proofErr w:type="spellEnd"/>
      <w:r w:rsidRPr="00C4772D">
        <w:rPr>
          <w:rFonts w:ascii="Arial" w:hAnsi="Arial" w:cs="Arial"/>
          <w:sz w:val="24"/>
          <w:szCs w:val="24"/>
          <w:lang w:val="en-US"/>
        </w:rPr>
        <w:t xml:space="preserve"> </w:t>
      </w:r>
      <w:r w:rsidR="00550CC5" w:rsidRPr="00C4772D">
        <w:rPr>
          <w:rFonts w:ascii="Arial" w:hAnsi="Arial" w:cs="Arial"/>
          <w:sz w:val="24"/>
          <w:szCs w:val="24"/>
          <w:lang w:val="en-US"/>
        </w:rPr>
        <w:t>1:80</w:t>
      </w:r>
      <w:r w:rsidRPr="00C4772D">
        <w:rPr>
          <w:rFonts w:ascii="Arial" w:hAnsi="Arial" w:cs="Arial"/>
          <w:sz w:val="24"/>
          <w:szCs w:val="24"/>
          <w:lang w:val="en-US"/>
        </w:rPr>
        <w:t>), while all the other groups</w:t>
      </w:r>
      <w:r>
        <w:rPr>
          <w:rFonts w:ascii="Arial" w:hAnsi="Arial" w:cs="Arial"/>
          <w:sz w:val="24"/>
          <w:szCs w:val="24"/>
          <w:lang w:val="en-US"/>
        </w:rPr>
        <w:t xml:space="preserve"> recorded negative results.</w:t>
      </w:r>
      <w:r w:rsidR="00731759" w:rsidRPr="00731759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FB7E01" w:rsidRPr="00A47B6F" w:rsidRDefault="009E498D">
      <w:pPr>
        <w:rPr>
          <w:rFonts w:ascii="Arial" w:hAnsi="Arial" w:cs="Arial"/>
          <w:b/>
          <w:sz w:val="24"/>
          <w:szCs w:val="24"/>
          <w:lang w:val="en-US"/>
        </w:rPr>
      </w:pPr>
      <w:r w:rsidRPr="00A47B6F">
        <w:rPr>
          <w:rFonts w:ascii="Arial" w:hAnsi="Arial" w:cs="Arial"/>
          <w:b/>
          <w:sz w:val="24"/>
          <w:szCs w:val="24"/>
          <w:lang w:val="en-US"/>
        </w:rPr>
        <w:br w:type="page"/>
      </w:r>
    </w:p>
    <w:p w:rsidR="006276F0" w:rsidRPr="00FB7E01" w:rsidRDefault="00FB7E01" w:rsidP="00FB7E01">
      <w:pPr>
        <w:pStyle w:val="Paragrafoelenco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FB7E01">
        <w:rPr>
          <w:rFonts w:ascii="Arial" w:hAnsi="Arial" w:cs="Arial"/>
          <w:b/>
          <w:sz w:val="24"/>
          <w:szCs w:val="24"/>
          <w:lang w:val="en-US"/>
        </w:rPr>
        <w:lastRenderedPageBreak/>
        <w:t>Discussion</w:t>
      </w:r>
    </w:p>
    <w:p w:rsidR="007F40D2" w:rsidRPr="00EE2146" w:rsidRDefault="00FB7E01" w:rsidP="008627AB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  <w:lang w:val="en-US"/>
        </w:rPr>
      </w:pPr>
      <w:r w:rsidRPr="00EE2146">
        <w:rPr>
          <w:rFonts w:ascii="Arial" w:hAnsi="Arial" w:cs="Arial"/>
          <w:color w:val="FF0000"/>
          <w:sz w:val="24"/>
          <w:szCs w:val="24"/>
          <w:lang w:val="en-US"/>
        </w:rPr>
        <w:t>Viral encephalopathy and retinopathy (VER) is one of the most devastating viral diseases for marine aqua</w:t>
      </w:r>
      <w:r w:rsidR="00B1420F" w:rsidRPr="00EE2146">
        <w:rPr>
          <w:rFonts w:ascii="Arial" w:hAnsi="Arial" w:cs="Arial"/>
          <w:color w:val="FF0000"/>
          <w:sz w:val="24"/>
          <w:szCs w:val="24"/>
          <w:lang w:val="en-US"/>
        </w:rPr>
        <w:t>culture with a wide host range [1,2]</w:t>
      </w:r>
      <w:r w:rsidRPr="00EE2146">
        <w:rPr>
          <w:rFonts w:ascii="Arial" w:hAnsi="Arial" w:cs="Arial"/>
          <w:color w:val="FF0000"/>
          <w:sz w:val="24"/>
          <w:szCs w:val="24"/>
          <w:lang w:val="en-US"/>
        </w:rPr>
        <w:t>. To date, in the Mediterranean basin, four species have been detected: RGNNV, SJNNV, BFNNV and TPNNV</w:t>
      </w:r>
      <w:r w:rsidR="00330DD4" w:rsidRPr="00EE2146">
        <w:rPr>
          <w:rFonts w:ascii="Arial" w:hAnsi="Arial" w:cs="Arial"/>
          <w:color w:val="FF0000"/>
          <w:sz w:val="24"/>
          <w:szCs w:val="24"/>
          <w:lang w:val="en-US"/>
        </w:rPr>
        <w:t>,</w:t>
      </w:r>
      <w:r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 </w:t>
      </w:r>
      <w:r w:rsidR="007F40D2"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plus the </w:t>
      </w:r>
      <w:r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two </w:t>
      </w:r>
      <w:proofErr w:type="spellStart"/>
      <w:r w:rsidRPr="00EE2146">
        <w:rPr>
          <w:rFonts w:ascii="Arial" w:hAnsi="Arial" w:cs="Arial"/>
          <w:color w:val="FF0000"/>
          <w:sz w:val="24"/>
          <w:szCs w:val="24"/>
          <w:lang w:val="en-US"/>
        </w:rPr>
        <w:t>reassortant</w:t>
      </w:r>
      <w:proofErr w:type="spellEnd"/>
      <w:r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: RGNNV/SJNNV and SJNNV/RGNNV </w:t>
      </w:r>
      <w:r w:rsidR="00671D1F" w:rsidRPr="00EE2146">
        <w:rPr>
          <w:rFonts w:ascii="Arial" w:hAnsi="Arial" w:cs="Arial"/>
          <w:noProof/>
          <w:color w:val="FF0000"/>
          <w:sz w:val="24"/>
          <w:szCs w:val="24"/>
          <w:lang w:val="en-US"/>
        </w:rPr>
        <w:t>[10,</w:t>
      </w:r>
      <w:r w:rsidR="009E5B27">
        <w:rPr>
          <w:rFonts w:ascii="Arial" w:hAnsi="Arial" w:cs="Arial"/>
          <w:noProof/>
          <w:color w:val="FF0000"/>
          <w:sz w:val="24"/>
          <w:szCs w:val="24"/>
          <w:lang w:val="en-US"/>
        </w:rPr>
        <w:t>28-</w:t>
      </w:r>
      <w:r w:rsidR="00671D1F" w:rsidRPr="00EE2146">
        <w:rPr>
          <w:rFonts w:ascii="Arial" w:hAnsi="Arial" w:cs="Arial"/>
          <w:noProof/>
          <w:color w:val="FF0000"/>
          <w:sz w:val="24"/>
          <w:szCs w:val="24"/>
          <w:lang w:val="en-US"/>
        </w:rPr>
        <w:t>33]</w:t>
      </w:r>
      <w:r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. </w:t>
      </w:r>
    </w:p>
    <w:p w:rsidR="008627AB" w:rsidRPr="00EE2146" w:rsidRDefault="006034F8" w:rsidP="008627AB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  <w:lang w:val="en-US"/>
        </w:rPr>
      </w:pPr>
      <w:r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In </w:t>
      </w:r>
      <w:r w:rsidR="00567E7F"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the past VER </w:t>
      </w:r>
      <w:r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had </w:t>
      </w:r>
      <w:r w:rsidR="00567E7F" w:rsidRPr="00EE2146">
        <w:rPr>
          <w:rFonts w:ascii="Arial" w:hAnsi="Arial" w:cs="Arial"/>
          <w:color w:val="FF0000"/>
          <w:sz w:val="24"/>
          <w:szCs w:val="24"/>
          <w:lang w:val="en-US"/>
        </w:rPr>
        <w:t>cause</w:t>
      </w:r>
      <w:r w:rsidRPr="00EE2146">
        <w:rPr>
          <w:rFonts w:ascii="Arial" w:hAnsi="Arial" w:cs="Arial"/>
          <w:color w:val="FF0000"/>
          <w:sz w:val="24"/>
          <w:szCs w:val="24"/>
          <w:lang w:val="en-US"/>
        </w:rPr>
        <w:t>d</w:t>
      </w:r>
      <w:r w:rsidR="00567E7F"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 several economic losses to the Mediterranean farmers </w:t>
      </w:r>
      <w:r w:rsidR="00B03A13" w:rsidRPr="00EE2146">
        <w:rPr>
          <w:rFonts w:ascii="Arial" w:hAnsi="Arial" w:cs="Arial"/>
          <w:noProof/>
          <w:color w:val="FF0000"/>
          <w:sz w:val="24"/>
          <w:szCs w:val="24"/>
          <w:lang w:val="en-US"/>
        </w:rPr>
        <w:t>[4,38]</w:t>
      </w:r>
      <w:r w:rsidRPr="00EE2146">
        <w:rPr>
          <w:rFonts w:ascii="Arial" w:hAnsi="Arial" w:cs="Arial"/>
          <w:color w:val="FF0000"/>
          <w:sz w:val="24"/>
          <w:szCs w:val="24"/>
          <w:lang w:val="en-US"/>
        </w:rPr>
        <w:t>,</w:t>
      </w:r>
      <w:r w:rsidR="00567E7F"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 also because no commercial </w:t>
      </w:r>
      <w:r w:rsidR="00E43D0F" w:rsidRPr="00EE2146">
        <w:rPr>
          <w:rFonts w:ascii="Arial" w:hAnsi="Arial" w:cs="Arial"/>
          <w:color w:val="FF0000"/>
          <w:sz w:val="24"/>
          <w:szCs w:val="24"/>
          <w:lang w:val="en-US"/>
        </w:rPr>
        <w:t>vaccines were available</w:t>
      </w:r>
      <w:r w:rsidR="00A13025"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 in Europe</w:t>
      </w:r>
      <w:r w:rsidR="00E43D0F"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. </w:t>
      </w:r>
      <w:r w:rsidR="00FB6010">
        <w:rPr>
          <w:rFonts w:ascii="Arial" w:hAnsi="Arial" w:cs="Arial"/>
          <w:color w:val="FF0000"/>
          <w:sz w:val="24"/>
          <w:szCs w:val="24"/>
          <w:lang w:val="en-US"/>
        </w:rPr>
        <w:t>R</w:t>
      </w:r>
      <w:r w:rsidR="00567E7F"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ecently an </w:t>
      </w:r>
      <w:proofErr w:type="spellStart"/>
      <w:r w:rsidR="00567E7F" w:rsidRPr="00EE2146">
        <w:rPr>
          <w:rFonts w:ascii="Arial" w:hAnsi="Arial" w:cs="Arial"/>
          <w:color w:val="FF0000"/>
          <w:sz w:val="24"/>
          <w:szCs w:val="24"/>
          <w:lang w:val="en-US"/>
        </w:rPr>
        <w:t>autologous</w:t>
      </w:r>
      <w:proofErr w:type="spellEnd"/>
      <w:r w:rsidR="00567E7F"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 vaccine for sea bass against VER has been </w:t>
      </w:r>
      <w:r w:rsidR="00E43D0F"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commercialized, at present </w:t>
      </w:r>
      <w:r w:rsidR="00567E7F" w:rsidRPr="00EE2146">
        <w:rPr>
          <w:rFonts w:ascii="Arial" w:hAnsi="Arial" w:cs="Arial"/>
          <w:color w:val="FF0000"/>
          <w:sz w:val="24"/>
          <w:szCs w:val="24"/>
          <w:lang w:val="en-US"/>
        </w:rPr>
        <w:t>available</w:t>
      </w:r>
      <w:r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 only</w:t>
      </w:r>
      <w:r w:rsidR="00567E7F"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 in Spain and Greece</w:t>
      </w:r>
      <w:r w:rsidR="00E43D0F"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. </w:t>
      </w:r>
    </w:p>
    <w:p w:rsidR="00244CE0" w:rsidRPr="00EE2146" w:rsidRDefault="008627AB" w:rsidP="00244CE0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  <w:lang w:val="en-US"/>
        </w:rPr>
      </w:pPr>
      <w:proofErr w:type="spellStart"/>
      <w:r w:rsidRPr="00EE2146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>Betanodaviruses</w:t>
      </w:r>
      <w:proofErr w:type="spellEnd"/>
      <w:r w:rsidRPr="00EE2146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 xml:space="preserve"> can be classified into three different serotypes</w:t>
      </w:r>
      <w:r w:rsidR="00EE2146" w:rsidRPr="00EE2146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 xml:space="preserve"> (A, B and C) that</w:t>
      </w:r>
      <w:r w:rsidRPr="00EE2146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 xml:space="preserve"> are antigenically different, so </w:t>
      </w:r>
      <w:r w:rsidR="006034F8" w:rsidRPr="00EE2146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 xml:space="preserve">only very slight or </w:t>
      </w:r>
      <w:r w:rsidRPr="00EE2146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 xml:space="preserve">no cross-immunoreactivity </w:t>
      </w:r>
      <w:r w:rsidR="006034F8" w:rsidRPr="00EE2146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 xml:space="preserve">at all </w:t>
      </w:r>
      <w:r w:rsidRPr="00EE2146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 xml:space="preserve">has been detected </w:t>
      </w:r>
      <w:r w:rsidRPr="00EE2146">
        <w:rPr>
          <w:rFonts w:ascii="Arial" w:hAnsi="Arial" w:cs="Arial"/>
          <w:i/>
          <w:color w:val="FF0000"/>
          <w:sz w:val="24"/>
          <w:szCs w:val="24"/>
          <w:highlight w:val="white"/>
          <w:lang w:val="en-US"/>
        </w:rPr>
        <w:t>in vitro</w:t>
      </w:r>
      <w:r w:rsidR="006034F8" w:rsidRPr="00EE2146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 xml:space="preserve">, </w:t>
      </w:r>
      <w:r w:rsidR="00E43D0F" w:rsidRPr="00EE2146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 xml:space="preserve">probably because </w:t>
      </w:r>
      <w:r w:rsidR="00A13025"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their </w:t>
      </w:r>
      <w:proofErr w:type="spellStart"/>
      <w:r w:rsidR="00A13025" w:rsidRPr="00EE2146">
        <w:rPr>
          <w:rFonts w:ascii="Arial" w:hAnsi="Arial" w:cs="Arial"/>
          <w:color w:val="FF0000"/>
          <w:sz w:val="24"/>
          <w:szCs w:val="24"/>
          <w:lang w:val="en-US"/>
        </w:rPr>
        <w:t>immunoreactive</w:t>
      </w:r>
      <w:proofErr w:type="spellEnd"/>
      <w:r w:rsidR="00A13025"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 residues are located at different positions of the coat protein sequence</w:t>
      </w:r>
      <w:r w:rsidR="00A13025" w:rsidRPr="00EE2146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 xml:space="preserve"> </w:t>
      </w:r>
      <w:r w:rsidR="00342154" w:rsidRPr="00EE2146">
        <w:rPr>
          <w:rFonts w:ascii="Arial" w:hAnsi="Arial" w:cs="Arial"/>
          <w:noProof/>
          <w:color w:val="FF0000"/>
          <w:sz w:val="24"/>
          <w:szCs w:val="24"/>
          <w:highlight w:val="white"/>
          <w:lang w:val="en-US"/>
        </w:rPr>
        <w:t>[11]</w:t>
      </w:r>
      <w:r w:rsidRPr="00EE2146">
        <w:rPr>
          <w:rFonts w:ascii="Arial" w:hAnsi="Arial" w:cs="Arial"/>
          <w:color w:val="FF0000"/>
          <w:sz w:val="24"/>
          <w:szCs w:val="24"/>
          <w:highlight w:val="white"/>
          <w:lang w:val="en-US"/>
        </w:rPr>
        <w:t>.</w:t>
      </w:r>
      <w:r w:rsidR="00244CE0" w:rsidRPr="00EE2146">
        <w:rPr>
          <w:rFonts w:ascii="Arial" w:hAnsi="Arial" w:cs="Arial"/>
          <w:color w:val="FF0000"/>
          <w:sz w:val="24"/>
          <w:szCs w:val="24"/>
          <w:lang w:val="en-US"/>
        </w:rPr>
        <w:t xml:space="preserve"> </w:t>
      </w:r>
    </w:p>
    <w:p w:rsidR="008627AB" w:rsidRDefault="008627AB" w:rsidP="008627AB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8627AB">
        <w:rPr>
          <w:rFonts w:ascii="Arial" w:hAnsi="Arial" w:cs="Arial"/>
          <w:sz w:val="24"/>
          <w:szCs w:val="24"/>
          <w:lang w:val="en-US"/>
        </w:rPr>
        <w:t>The aim of this study was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8627AB">
        <w:rPr>
          <w:rFonts w:ascii="Arial" w:hAnsi="Arial" w:cs="Arial"/>
          <w:sz w:val="24"/>
          <w:szCs w:val="24"/>
          <w:lang w:val="en-US"/>
        </w:rPr>
        <w:t xml:space="preserve">to verify </w:t>
      </w:r>
      <w:r w:rsidRPr="008627AB">
        <w:rPr>
          <w:rFonts w:ascii="Arial" w:hAnsi="Arial" w:cs="Arial"/>
          <w:i/>
          <w:sz w:val="24"/>
          <w:szCs w:val="24"/>
          <w:lang w:val="en-US"/>
        </w:rPr>
        <w:t>in vivo</w:t>
      </w:r>
      <w:r w:rsidRPr="008627AB">
        <w:rPr>
          <w:rFonts w:ascii="Arial" w:hAnsi="Arial" w:cs="Arial"/>
          <w:sz w:val="24"/>
          <w:szCs w:val="24"/>
          <w:lang w:val="en-US"/>
        </w:rPr>
        <w:t xml:space="preserve"> the </w:t>
      </w:r>
      <w:proofErr w:type="spellStart"/>
      <w:r w:rsidRPr="008627AB">
        <w:rPr>
          <w:rFonts w:ascii="Arial" w:hAnsi="Arial" w:cs="Arial"/>
          <w:sz w:val="24"/>
          <w:szCs w:val="24"/>
          <w:lang w:val="en-US"/>
        </w:rPr>
        <w:t>Betanodavirus</w:t>
      </w:r>
      <w:proofErr w:type="spellEnd"/>
      <w:r w:rsidRPr="008627AB">
        <w:rPr>
          <w:rFonts w:ascii="Arial" w:hAnsi="Arial" w:cs="Arial"/>
          <w:sz w:val="24"/>
          <w:szCs w:val="24"/>
          <w:lang w:val="en-US"/>
        </w:rPr>
        <w:t xml:space="preserve"> </w:t>
      </w:r>
      <w:r w:rsidR="00E43D0F">
        <w:rPr>
          <w:rFonts w:ascii="Arial" w:hAnsi="Arial" w:cs="Arial"/>
          <w:sz w:val="24"/>
          <w:szCs w:val="24"/>
          <w:lang w:val="en-US"/>
        </w:rPr>
        <w:t>in</w:t>
      </w:r>
      <w:r w:rsidRPr="008627AB">
        <w:rPr>
          <w:rFonts w:ascii="Arial" w:hAnsi="Arial" w:cs="Arial"/>
          <w:sz w:val="24"/>
          <w:szCs w:val="24"/>
          <w:lang w:val="en-US"/>
        </w:rPr>
        <w:t xml:space="preserve">ability to induce a cross-protection in sea bass against the two principal viral species in </w:t>
      </w:r>
      <w:r w:rsidR="006034F8">
        <w:rPr>
          <w:rFonts w:ascii="Arial" w:hAnsi="Arial" w:cs="Arial"/>
          <w:sz w:val="24"/>
          <w:szCs w:val="24"/>
          <w:lang w:val="en-US"/>
        </w:rPr>
        <w:t xml:space="preserve">the </w:t>
      </w:r>
      <w:r w:rsidRPr="008627AB">
        <w:rPr>
          <w:rFonts w:ascii="Arial" w:hAnsi="Arial" w:cs="Arial"/>
          <w:sz w:val="24"/>
          <w:szCs w:val="24"/>
          <w:lang w:val="en-US"/>
        </w:rPr>
        <w:t>Mediterranean, RGNNV and SJNNV</w:t>
      </w:r>
      <w:r>
        <w:rPr>
          <w:rFonts w:ascii="Arial" w:hAnsi="Arial" w:cs="Arial"/>
          <w:sz w:val="24"/>
          <w:szCs w:val="24"/>
          <w:lang w:val="en-US"/>
        </w:rPr>
        <w:t>.</w:t>
      </w:r>
      <w:r w:rsidR="00022714">
        <w:rPr>
          <w:rFonts w:ascii="Arial" w:hAnsi="Arial" w:cs="Arial"/>
          <w:sz w:val="24"/>
          <w:szCs w:val="24"/>
          <w:lang w:val="en-US"/>
        </w:rPr>
        <w:t xml:space="preserve"> To reach this goal RGNNV and SJNNV IP immunized sea bass juveniles were challenged with a pathogenic RGNNV strain (283.2009). </w:t>
      </w:r>
      <w:r w:rsidRPr="008627AB">
        <w:rPr>
          <w:rFonts w:ascii="Arial" w:hAnsi="Arial" w:cs="Arial"/>
          <w:sz w:val="24"/>
          <w:szCs w:val="24"/>
          <w:lang w:val="en-US"/>
        </w:rPr>
        <w:t xml:space="preserve">Cumulative mortality recorded in </w:t>
      </w:r>
      <w:r>
        <w:rPr>
          <w:rFonts w:ascii="Arial" w:hAnsi="Arial" w:cs="Arial"/>
          <w:sz w:val="24"/>
          <w:szCs w:val="24"/>
          <w:lang w:val="en-US"/>
        </w:rPr>
        <w:t xml:space="preserve">the </w:t>
      </w:r>
      <w:r w:rsidR="00AE3365">
        <w:rPr>
          <w:rFonts w:ascii="Arial" w:hAnsi="Arial" w:cs="Arial"/>
          <w:sz w:val="24"/>
          <w:szCs w:val="24"/>
          <w:lang w:val="en-US"/>
        </w:rPr>
        <w:t xml:space="preserve">virus </w:t>
      </w:r>
      <w:r>
        <w:rPr>
          <w:rFonts w:ascii="Arial" w:hAnsi="Arial" w:cs="Arial"/>
          <w:sz w:val="24"/>
          <w:szCs w:val="24"/>
          <w:lang w:val="en-US"/>
        </w:rPr>
        <w:t>positive control group</w:t>
      </w:r>
      <w:r w:rsidRPr="008627AB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was quite high (&gt; 82 %)</w:t>
      </w:r>
      <w:r w:rsidR="00AE3365">
        <w:rPr>
          <w:rFonts w:ascii="Arial" w:hAnsi="Arial" w:cs="Arial"/>
          <w:sz w:val="24"/>
          <w:szCs w:val="24"/>
          <w:lang w:val="en-US"/>
        </w:rPr>
        <w:t xml:space="preserve"> and in line with previous experiments </w:t>
      </w:r>
      <w:r w:rsidR="00342154" w:rsidRPr="00342154">
        <w:rPr>
          <w:rFonts w:ascii="Arial" w:hAnsi="Arial" w:cs="Arial"/>
          <w:noProof/>
          <w:sz w:val="24"/>
          <w:szCs w:val="24"/>
          <w:lang w:val="en-US"/>
        </w:rPr>
        <w:t>[16]</w:t>
      </w:r>
      <w:r w:rsidR="006034F8">
        <w:rPr>
          <w:rFonts w:ascii="Arial" w:hAnsi="Arial" w:cs="Arial"/>
          <w:sz w:val="24"/>
          <w:szCs w:val="24"/>
          <w:lang w:val="en-US"/>
        </w:rPr>
        <w:t>, thus</w:t>
      </w:r>
      <w:r w:rsidR="00AE3365">
        <w:rPr>
          <w:rFonts w:ascii="Arial" w:hAnsi="Arial" w:cs="Arial"/>
          <w:sz w:val="24"/>
          <w:szCs w:val="24"/>
          <w:lang w:val="en-US"/>
        </w:rPr>
        <w:t xml:space="preserve"> </w:t>
      </w:r>
      <w:r w:rsidRPr="008627AB">
        <w:rPr>
          <w:rFonts w:ascii="Arial" w:hAnsi="Arial" w:cs="Arial"/>
          <w:sz w:val="24"/>
          <w:szCs w:val="24"/>
          <w:lang w:val="en-US"/>
        </w:rPr>
        <w:t>validat</w:t>
      </w:r>
      <w:r>
        <w:rPr>
          <w:rFonts w:ascii="Arial" w:hAnsi="Arial" w:cs="Arial"/>
          <w:sz w:val="24"/>
          <w:szCs w:val="24"/>
          <w:lang w:val="en-US"/>
        </w:rPr>
        <w:t>ing</w:t>
      </w:r>
      <w:r w:rsidRPr="008627AB">
        <w:rPr>
          <w:rFonts w:ascii="Arial" w:hAnsi="Arial" w:cs="Arial"/>
          <w:sz w:val="24"/>
          <w:szCs w:val="24"/>
          <w:lang w:val="en-US"/>
        </w:rPr>
        <w:t xml:space="preserve"> the infection procedure </w:t>
      </w:r>
      <w:r>
        <w:rPr>
          <w:rFonts w:ascii="Arial" w:hAnsi="Arial" w:cs="Arial"/>
          <w:sz w:val="24"/>
          <w:szCs w:val="24"/>
          <w:lang w:val="en-US"/>
        </w:rPr>
        <w:t>carried out in this trial. Molecular analyses</w:t>
      </w:r>
      <w:r w:rsidRPr="008627AB">
        <w:rPr>
          <w:rFonts w:ascii="Arial" w:hAnsi="Arial" w:cs="Arial"/>
          <w:sz w:val="24"/>
          <w:szCs w:val="24"/>
          <w:lang w:val="en-US"/>
        </w:rPr>
        <w:t xml:space="preserve"> results confirmed </w:t>
      </w:r>
      <w:r w:rsidR="00AE3365">
        <w:rPr>
          <w:rFonts w:ascii="Arial" w:hAnsi="Arial" w:cs="Arial"/>
          <w:sz w:val="24"/>
          <w:szCs w:val="24"/>
          <w:lang w:val="en-US"/>
        </w:rPr>
        <w:t xml:space="preserve">the </w:t>
      </w:r>
      <w:r w:rsidRPr="008627AB">
        <w:rPr>
          <w:rFonts w:ascii="Arial" w:hAnsi="Arial" w:cs="Arial"/>
          <w:sz w:val="24"/>
          <w:szCs w:val="24"/>
          <w:lang w:val="en-US"/>
        </w:rPr>
        <w:t>presen</w:t>
      </w:r>
      <w:r>
        <w:rPr>
          <w:rFonts w:ascii="Arial" w:hAnsi="Arial" w:cs="Arial"/>
          <w:sz w:val="24"/>
          <w:szCs w:val="24"/>
          <w:lang w:val="en-US"/>
        </w:rPr>
        <w:t xml:space="preserve">ce </w:t>
      </w:r>
      <w:r w:rsidR="006034F8">
        <w:rPr>
          <w:rFonts w:ascii="Arial" w:hAnsi="Arial" w:cs="Arial"/>
          <w:sz w:val="24"/>
          <w:szCs w:val="24"/>
          <w:lang w:val="en-US"/>
        </w:rPr>
        <w:t xml:space="preserve">of the </w:t>
      </w:r>
      <w:r w:rsidR="006034F8" w:rsidRPr="008627AB">
        <w:rPr>
          <w:rFonts w:ascii="Arial" w:hAnsi="Arial" w:cs="Arial"/>
          <w:sz w:val="24"/>
          <w:szCs w:val="24"/>
          <w:lang w:val="en-US"/>
        </w:rPr>
        <w:t xml:space="preserve">virus </w:t>
      </w:r>
      <w:r>
        <w:rPr>
          <w:rFonts w:ascii="Arial" w:hAnsi="Arial" w:cs="Arial"/>
          <w:sz w:val="24"/>
          <w:szCs w:val="24"/>
          <w:lang w:val="en-US"/>
        </w:rPr>
        <w:t>in each brain sample tested, while virus re-isolation</w:t>
      </w:r>
      <w:r w:rsidRPr="008627AB">
        <w:rPr>
          <w:rFonts w:ascii="Arial" w:hAnsi="Arial" w:cs="Arial"/>
          <w:sz w:val="24"/>
          <w:szCs w:val="24"/>
          <w:lang w:val="en-US"/>
        </w:rPr>
        <w:t xml:space="preserve"> and titrat</w:t>
      </w:r>
      <w:r>
        <w:rPr>
          <w:rFonts w:ascii="Arial" w:hAnsi="Arial" w:cs="Arial"/>
          <w:sz w:val="24"/>
          <w:szCs w:val="24"/>
          <w:lang w:val="en-US"/>
        </w:rPr>
        <w:t>ion</w:t>
      </w:r>
      <w:r w:rsidRPr="008627AB">
        <w:rPr>
          <w:rFonts w:ascii="Arial" w:hAnsi="Arial" w:cs="Arial"/>
          <w:sz w:val="24"/>
          <w:szCs w:val="24"/>
          <w:lang w:val="en-US"/>
        </w:rPr>
        <w:t xml:space="preserve"> from both dead and surv</w:t>
      </w:r>
      <w:r>
        <w:rPr>
          <w:rFonts w:ascii="Arial" w:hAnsi="Arial" w:cs="Arial"/>
          <w:sz w:val="24"/>
          <w:szCs w:val="24"/>
          <w:lang w:val="en-US"/>
        </w:rPr>
        <w:t>ivors fish</w:t>
      </w:r>
      <w:r w:rsidR="00084030">
        <w:rPr>
          <w:rFonts w:ascii="Arial" w:hAnsi="Arial" w:cs="Arial"/>
          <w:sz w:val="24"/>
          <w:szCs w:val="24"/>
          <w:lang w:val="en-US"/>
        </w:rPr>
        <w:t xml:space="preserve"> </w:t>
      </w:r>
      <w:r w:rsidRPr="008627AB">
        <w:rPr>
          <w:rFonts w:ascii="Arial" w:hAnsi="Arial" w:cs="Arial"/>
          <w:sz w:val="24"/>
          <w:szCs w:val="24"/>
          <w:lang w:val="en-US"/>
        </w:rPr>
        <w:t>prov</w:t>
      </w:r>
      <w:r>
        <w:rPr>
          <w:rFonts w:ascii="Arial" w:hAnsi="Arial" w:cs="Arial"/>
          <w:sz w:val="24"/>
          <w:szCs w:val="24"/>
          <w:lang w:val="en-US"/>
        </w:rPr>
        <w:t>ed</w:t>
      </w:r>
      <w:r w:rsidRPr="008627AB">
        <w:rPr>
          <w:rFonts w:ascii="Arial" w:hAnsi="Arial" w:cs="Arial"/>
          <w:sz w:val="24"/>
          <w:szCs w:val="24"/>
          <w:lang w:val="en-US"/>
        </w:rPr>
        <w:t xml:space="preserve"> that replication occurred in </w:t>
      </w:r>
      <w:r w:rsidR="00AE3365">
        <w:rPr>
          <w:rFonts w:ascii="Arial" w:hAnsi="Arial" w:cs="Arial"/>
          <w:sz w:val="24"/>
          <w:szCs w:val="24"/>
          <w:lang w:val="en-US"/>
        </w:rPr>
        <w:t xml:space="preserve">the </w:t>
      </w:r>
      <w:r w:rsidRPr="008627AB">
        <w:rPr>
          <w:rFonts w:ascii="Arial" w:hAnsi="Arial" w:cs="Arial"/>
          <w:sz w:val="24"/>
          <w:szCs w:val="24"/>
          <w:lang w:val="en-US"/>
        </w:rPr>
        <w:t xml:space="preserve">fish </w:t>
      </w:r>
      <w:r w:rsidR="005055A8">
        <w:rPr>
          <w:rFonts w:ascii="Arial" w:hAnsi="Arial" w:cs="Arial"/>
          <w:sz w:val="24"/>
          <w:szCs w:val="24"/>
          <w:lang w:val="en-US"/>
        </w:rPr>
        <w:t>central nervous system (CNS)</w:t>
      </w:r>
      <w:r w:rsidRPr="008627AB">
        <w:rPr>
          <w:rFonts w:ascii="Arial" w:hAnsi="Arial" w:cs="Arial"/>
          <w:sz w:val="24"/>
          <w:szCs w:val="24"/>
          <w:lang w:val="en-US"/>
        </w:rPr>
        <w:t xml:space="preserve">. All the results, matched with the appearance </w:t>
      </w:r>
      <w:r w:rsidR="001C6A92">
        <w:rPr>
          <w:rFonts w:ascii="Arial" w:hAnsi="Arial" w:cs="Arial"/>
          <w:sz w:val="24"/>
          <w:szCs w:val="24"/>
          <w:lang w:val="en-US"/>
        </w:rPr>
        <w:t xml:space="preserve">of the </w:t>
      </w:r>
      <w:r w:rsidRPr="008627AB">
        <w:rPr>
          <w:rFonts w:ascii="Arial" w:hAnsi="Arial" w:cs="Arial"/>
          <w:sz w:val="24"/>
          <w:szCs w:val="24"/>
          <w:lang w:val="en-US"/>
        </w:rPr>
        <w:t xml:space="preserve">typical clinical signs five days </w:t>
      </w:r>
      <w:r w:rsidR="001C6A92">
        <w:rPr>
          <w:rFonts w:ascii="Arial" w:hAnsi="Arial" w:cs="Arial"/>
          <w:sz w:val="24"/>
          <w:szCs w:val="24"/>
          <w:lang w:val="en-US"/>
        </w:rPr>
        <w:t>post</w:t>
      </w:r>
      <w:r w:rsidR="001C6A92" w:rsidRPr="008627AB">
        <w:rPr>
          <w:rFonts w:ascii="Arial" w:hAnsi="Arial" w:cs="Arial"/>
          <w:sz w:val="24"/>
          <w:szCs w:val="24"/>
          <w:lang w:val="en-US"/>
        </w:rPr>
        <w:t xml:space="preserve"> </w:t>
      </w:r>
      <w:r w:rsidRPr="008627AB">
        <w:rPr>
          <w:rFonts w:ascii="Arial" w:hAnsi="Arial" w:cs="Arial"/>
          <w:sz w:val="24"/>
          <w:szCs w:val="24"/>
          <w:lang w:val="en-US"/>
        </w:rPr>
        <w:t xml:space="preserve">infection, suggest that the experimental infection </w:t>
      </w:r>
      <w:r w:rsidR="001C6A92">
        <w:rPr>
          <w:rFonts w:ascii="Arial" w:hAnsi="Arial" w:cs="Arial"/>
          <w:sz w:val="24"/>
          <w:szCs w:val="24"/>
          <w:lang w:val="en-US"/>
        </w:rPr>
        <w:t>was</w:t>
      </w:r>
      <w:r w:rsidRPr="008627AB">
        <w:rPr>
          <w:rFonts w:ascii="Arial" w:hAnsi="Arial" w:cs="Arial"/>
          <w:sz w:val="24"/>
          <w:szCs w:val="24"/>
          <w:lang w:val="en-US"/>
        </w:rPr>
        <w:t xml:space="preserve"> successful.</w:t>
      </w:r>
    </w:p>
    <w:p w:rsidR="005055A8" w:rsidRDefault="00084030" w:rsidP="00084030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84030">
        <w:rPr>
          <w:rFonts w:ascii="Arial" w:hAnsi="Arial" w:cs="Arial"/>
          <w:sz w:val="24"/>
          <w:szCs w:val="24"/>
          <w:lang w:val="en-US"/>
        </w:rPr>
        <w:t xml:space="preserve">Fish IP vaccinated with inactivated RGNNV showed a high protection value, equal to 85%. Such results were in accordance to those found by other authors </w:t>
      </w:r>
      <w:r w:rsidRPr="00880F01">
        <w:rPr>
          <w:rFonts w:ascii="Arial" w:hAnsi="Arial" w:cs="Arial"/>
          <w:color w:val="FF0000"/>
          <w:sz w:val="24"/>
          <w:szCs w:val="24"/>
          <w:lang w:val="en-US"/>
        </w:rPr>
        <w:t>in sea bass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</w:t>
      </w:r>
      <w:r w:rsidR="00342154" w:rsidRPr="00880F01">
        <w:rPr>
          <w:rFonts w:ascii="Arial" w:hAnsi="Arial" w:cs="Arial"/>
          <w:noProof/>
          <w:color w:val="FF0000"/>
          <w:sz w:val="24"/>
          <w:szCs w:val="24"/>
          <w:lang w:val="en-US"/>
        </w:rPr>
        <w:t>[16]</w:t>
      </w:r>
      <w:r w:rsidR="00B656D3" w:rsidRPr="00880F01">
        <w:rPr>
          <w:rFonts w:ascii="Arial" w:hAnsi="Arial" w:cs="Arial"/>
          <w:noProof/>
          <w:color w:val="FF0000"/>
          <w:sz w:val="24"/>
          <w:szCs w:val="24"/>
          <w:lang w:val="en-US"/>
        </w:rPr>
        <w:t xml:space="preserve"> (</w:t>
      </w:r>
      <w:r w:rsidRPr="00880F01">
        <w:rPr>
          <w:rFonts w:ascii="Arial" w:hAnsi="Arial" w:cs="Arial"/>
          <w:color w:val="FF0000"/>
          <w:sz w:val="24"/>
          <w:szCs w:val="24"/>
          <w:lang w:val="en-US"/>
        </w:rPr>
        <w:t xml:space="preserve">RPS = 81.9%) and in </w:t>
      </w:r>
      <w:proofErr w:type="spellStart"/>
      <w:r w:rsidRPr="00880F01">
        <w:rPr>
          <w:rFonts w:ascii="Arial" w:hAnsi="Arial" w:cs="Arial"/>
          <w:color w:val="FF0000"/>
          <w:sz w:val="24"/>
          <w:szCs w:val="24"/>
          <w:lang w:val="en-US"/>
        </w:rPr>
        <w:t>sevenband</w:t>
      </w:r>
      <w:proofErr w:type="spellEnd"/>
      <w:r w:rsidRPr="00880F01">
        <w:rPr>
          <w:rFonts w:ascii="Arial" w:hAnsi="Arial" w:cs="Arial"/>
          <w:color w:val="FF0000"/>
          <w:sz w:val="24"/>
          <w:szCs w:val="24"/>
          <w:lang w:val="en-US"/>
        </w:rPr>
        <w:t xml:space="preserve"> grouper </w:t>
      </w:r>
      <w:r w:rsidR="00342154" w:rsidRPr="00880F01">
        <w:rPr>
          <w:rFonts w:ascii="Arial" w:hAnsi="Arial" w:cs="Arial"/>
          <w:noProof/>
          <w:color w:val="FF0000"/>
          <w:sz w:val="24"/>
          <w:szCs w:val="24"/>
          <w:lang w:val="en-US"/>
        </w:rPr>
        <w:t>[40]</w:t>
      </w:r>
      <w:r w:rsidR="00B656D3" w:rsidRPr="00880F01">
        <w:rPr>
          <w:rFonts w:ascii="Arial" w:hAnsi="Arial" w:cs="Arial"/>
          <w:noProof/>
          <w:color w:val="FF0000"/>
          <w:sz w:val="24"/>
          <w:szCs w:val="24"/>
          <w:lang w:val="en-US"/>
        </w:rPr>
        <w:t xml:space="preserve"> (</w:t>
      </w:r>
      <w:r w:rsidRPr="00880F01">
        <w:rPr>
          <w:rFonts w:ascii="Arial" w:hAnsi="Arial" w:cs="Arial"/>
          <w:color w:val="FF0000"/>
          <w:sz w:val="24"/>
          <w:szCs w:val="24"/>
          <w:lang w:val="en-US"/>
        </w:rPr>
        <w:t xml:space="preserve">RPS = 67% to 100%) </w:t>
      </w:r>
      <w:r w:rsidR="00B656D3" w:rsidRPr="00880F01">
        <w:rPr>
          <w:rFonts w:ascii="Arial" w:hAnsi="Arial" w:cs="Arial"/>
          <w:color w:val="FF0000"/>
          <w:sz w:val="24"/>
          <w:szCs w:val="24"/>
          <w:lang w:val="en-US"/>
        </w:rPr>
        <w:t xml:space="preserve">in trials using </w:t>
      </w:r>
      <w:r w:rsidR="00880F01" w:rsidRPr="00880F01">
        <w:rPr>
          <w:rFonts w:ascii="Arial" w:hAnsi="Arial" w:cs="Arial"/>
          <w:color w:val="FF0000"/>
          <w:sz w:val="24"/>
          <w:szCs w:val="24"/>
          <w:lang w:val="en-US"/>
        </w:rPr>
        <w:t>a single injection of</w:t>
      </w:r>
      <w:r w:rsidRPr="00880F01">
        <w:rPr>
          <w:rFonts w:ascii="Arial" w:hAnsi="Arial" w:cs="Arial"/>
          <w:color w:val="FF0000"/>
          <w:sz w:val="24"/>
          <w:szCs w:val="24"/>
          <w:lang w:val="en-US"/>
        </w:rPr>
        <w:t xml:space="preserve"> formalin-inactivated RGNNV</w:t>
      </w:r>
      <w:r w:rsidR="00B656D3" w:rsidRPr="00880F01">
        <w:rPr>
          <w:rFonts w:ascii="Arial" w:hAnsi="Arial" w:cs="Arial"/>
          <w:color w:val="FF0000"/>
          <w:sz w:val="24"/>
          <w:szCs w:val="24"/>
          <w:lang w:val="en-US"/>
        </w:rPr>
        <w:t xml:space="preserve"> followed by </w:t>
      </w:r>
      <w:r w:rsidR="00FB6010">
        <w:rPr>
          <w:rFonts w:ascii="Arial" w:hAnsi="Arial" w:cs="Arial"/>
          <w:color w:val="FF0000"/>
          <w:sz w:val="24"/>
          <w:szCs w:val="24"/>
          <w:lang w:val="en-US"/>
        </w:rPr>
        <w:t xml:space="preserve">homologous </w:t>
      </w:r>
      <w:r w:rsidR="00B656D3" w:rsidRPr="00880F01">
        <w:rPr>
          <w:rFonts w:ascii="Arial" w:hAnsi="Arial" w:cs="Arial"/>
          <w:color w:val="FF0000"/>
          <w:sz w:val="24"/>
          <w:szCs w:val="24"/>
          <w:lang w:val="en-US"/>
        </w:rPr>
        <w:t>chall</w:t>
      </w:r>
      <w:r w:rsidR="00880F01" w:rsidRPr="00880F01">
        <w:rPr>
          <w:rFonts w:ascii="Arial" w:hAnsi="Arial" w:cs="Arial"/>
          <w:color w:val="FF0000"/>
          <w:sz w:val="24"/>
          <w:szCs w:val="24"/>
          <w:lang w:val="en-US"/>
        </w:rPr>
        <w:t>e</w:t>
      </w:r>
      <w:r w:rsidR="00B656D3" w:rsidRPr="00880F01">
        <w:rPr>
          <w:rFonts w:ascii="Arial" w:hAnsi="Arial" w:cs="Arial"/>
          <w:color w:val="FF0000"/>
          <w:sz w:val="24"/>
          <w:szCs w:val="24"/>
          <w:lang w:val="en-US"/>
        </w:rPr>
        <w:t>nge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. In 2009, </w:t>
      </w:r>
      <w:proofErr w:type="spellStart"/>
      <w:r w:rsidRPr="00084030">
        <w:rPr>
          <w:rFonts w:ascii="Arial" w:hAnsi="Arial" w:cs="Arial"/>
          <w:sz w:val="24"/>
          <w:szCs w:val="24"/>
          <w:lang w:val="en-US"/>
        </w:rPr>
        <w:t>Pakingking</w:t>
      </w:r>
      <w:proofErr w:type="spellEnd"/>
      <w:r w:rsidRPr="00084030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and colleagues</w:t>
      </w:r>
      <w:r w:rsidR="00342154">
        <w:rPr>
          <w:rFonts w:ascii="Arial" w:hAnsi="Arial" w:cs="Arial"/>
          <w:sz w:val="24"/>
          <w:szCs w:val="24"/>
          <w:lang w:val="en-US"/>
        </w:rPr>
        <w:t xml:space="preserve"> </w:t>
      </w:r>
      <w:r w:rsidR="00342154" w:rsidRPr="00342154">
        <w:rPr>
          <w:rFonts w:ascii="Arial" w:hAnsi="Arial" w:cs="Arial"/>
          <w:noProof/>
          <w:sz w:val="24"/>
          <w:szCs w:val="24"/>
          <w:lang w:val="en-US"/>
        </w:rPr>
        <w:t>[41]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reported strong immune responses in Asian sea bass (</w:t>
      </w:r>
      <w:proofErr w:type="spellStart"/>
      <w:r w:rsidRPr="00084030">
        <w:rPr>
          <w:rFonts w:ascii="Arial" w:hAnsi="Arial" w:cs="Arial"/>
          <w:i/>
          <w:sz w:val="24"/>
          <w:szCs w:val="24"/>
          <w:lang w:val="en-US"/>
        </w:rPr>
        <w:t>Lates</w:t>
      </w:r>
      <w:proofErr w:type="spellEnd"/>
      <w:r w:rsidRPr="0008403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084030">
        <w:rPr>
          <w:rFonts w:ascii="Arial" w:hAnsi="Arial" w:cs="Arial"/>
          <w:i/>
          <w:sz w:val="24"/>
          <w:szCs w:val="24"/>
          <w:lang w:val="en-US"/>
        </w:rPr>
        <w:t>calcarifer</w:t>
      </w:r>
      <w:proofErr w:type="spellEnd"/>
      <w:r w:rsidRPr="00084030">
        <w:rPr>
          <w:rFonts w:ascii="Arial" w:hAnsi="Arial" w:cs="Arial"/>
          <w:sz w:val="24"/>
          <w:szCs w:val="24"/>
          <w:lang w:val="en-US"/>
        </w:rPr>
        <w:t xml:space="preserve">) after a single injection of the formalin-inactivated RGNNV, which induced a protection in vaccinated groups equal to 100%. Our results </w:t>
      </w:r>
      <w:r w:rsidR="00AE3365">
        <w:rPr>
          <w:rFonts w:ascii="Arial" w:hAnsi="Arial" w:cs="Arial"/>
          <w:sz w:val="24"/>
          <w:szCs w:val="24"/>
          <w:lang w:val="en-US"/>
        </w:rPr>
        <w:t xml:space="preserve">further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confirmed that a single dose of </w:t>
      </w:r>
      <w:r w:rsidR="00AE3365" w:rsidRPr="00084030">
        <w:rPr>
          <w:rFonts w:ascii="Arial" w:hAnsi="Arial" w:cs="Arial"/>
          <w:sz w:val="24"/>
          <w:szCs w:val="24"/>
          <w:lang w:val="en-US"/>
        </w:rPr>
        <w:t>formalin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inactivated RGNNV </w:t>
      </w:r>
      <w:r w:rsidR="001C6A92">
        <w:rPr>
          <w:rFonts w:ascii="Arial" w:hAnsi="Arial" w:cs="Arial"/>
          <w:sz w:val="24"/>
          <w:szCs w:val="24"/>
          <w:lang w:val="en-US"/>
        </w:rPr>
        <w:t>wa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s sufficient to protect sea bass against </w:t>
      </w:r>
      <w:r w:rsidR="00AE3365">
        <w:rPr>
          <w:rFonts w:ascii="Arial" w:hAnsi="Arial" w:cs="Arial"/>
          <w:sz w:val="24"/>
          <w:szCs w:val="24"/>
          <w:lang w:val="en-US"/>
        </w:rPr>
        <w:t xml:space="preserve">the </w:t>
      </w:r>
      <w:r w:rsidRPr="00084030">
        <w:rPr>
          <w:rFonts w:ascii="Arial" w:hAnsi="Arial" w:cs="Arial"/>
          <w:sz w:val="24"/>
          <w:szCs w:val="24"/>
          <w:lang w:val="en-US"/>
        </w:rPr>
        <w:t>homologous virus.</w:t>
      </w:r>
      <w:r w:rsidR="0030507E">
        <w:rPr>
          <w:rFonts w:ascii="Arial" w:hAnsi="Arial" w:cs="Arial"/>
          <w:sz w:val="24"/>
          <w:szCs w:val="24"/>
          <w:lang w:val="en-US"/>
        </w:rPr>
        <w:t xml:space="preserve">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Serological analyses highlighted a great IgM production against the homologous virus, reflecting results obtained during the challenge. Particularly, all tests </w:t>
      </w:r>
      <w:r w:rsidRPr="00084030">
        <w:rPr>
          <w:rFonts w:ascii="Arial" w:hAnsi="Arial" w:cs="Arial"/>
          <w:sz w:val="24"/>
          <w:szCs w:val="24"/>
          <w:lang w:val="en-US"/>
        </w:rPr>
        <w:lastRenderedPageBreak/>
        <w:t>(ELISA, IF and SN) were concordant, showing a good seroconversion</w:t>
      </w:r>
      <w:r w:rsidR="00AE3365">
        <w:rPr>
          <w:rFonts w:ascii="Arial" w:hAnsi="Arial" w:cs="Arial"/>
          <w:sz w:val="24"/>
          <w:szCs w:val="24"/>
          <w:lang w:val="en-US"/>
        </w:rPr>
        <w:t xml:space="preserve"> level</w:t>
      </w:r>
      <w:r w:rsidRPr="00084030">
        <w:rPr>
          <w:rFonts w:ascii="Arial" w:hAnsi="Arial" w:cs="Arial"/>
          <w:sz w:val="24"/>
          <w:szCs w:val="24"/>
          <w:lang w:val="en-US"/>
        </w:rPr>
        <w:t>.</w:t>
      </w:r>
      <w:r w:rsidR="00AE3365">
        <w:rPr>
          <w:rFonts w:ascii="Arial" w:hAnsi="Arial" w:cs="Arial"/>
          <w:sz w:val="24"/>
          <w:szCs w:val="24"/>
          <w:lang w:val="en-US"/>
        </w:rPr>
        <w:t xml:space="preserve">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Concerning serological analyses </w:t>
      </w:r>
      <w:r w:rsidR="00AE3365">
        <w:rPr>
          <w:rFonts w:ascii="Arial" w:hAnsi="Arial" w:cs="Arial"/>
          <w:sz w:val="24"/>
          <w:szCs w:val="24"/>
          <w:lang w:val="en-US"/>
        </w:rPr>
        <w:t xml:space="preserve">of RGNNV vaccinated fish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against the </w:t>
      </w:r>
      <w:r w:rsidR="00AE3365">
        <w:rPr>
          <w:rFonts w:ascii="Arial" w:hAnsi="Arial" w:cs="Arial"/>
          <w:sz w:val="24"/>
          <w:szCs w:val="24"/>
          <w:lang w:val="en-US"/>
        </w:rPr>
        <w:t>SJNNV antigen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, </w:t>
      </w:r>
      <w:r w:rsidR="00AE3365">
        <w:rPr>
          <w:rFonts w:ascii="Arial" w:hAnsi="Arial" w:cs="Arial"/>
          <w:sz w:val="24"/>
          <w:szCs w:val="24"/>
          <w:lang w:val="en-US"/>
        </w:rPr>
        <w:t xml:space="preserve">the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ELISA assay reported </w:t>
      </w:r>
      <w:r w:rsidR="00AE3365">
        <w:rPr>
          <w:rFonts w:ascii="Arial" w:hAnsi="Arial" w:cs="Arial"/>
          <w:sz w:val="24"/>
          <w:szCs w:val="24"/>
          <w:lang w:val="en-US"/>
        </w:rPr>
        <w:t xml:space="preserve">a </w:t>
      </w:r>
      <w:r w:rsidRPr="00084030">
        <w:rPr>
          <w:rFonts w:ascii="Arial" w:hAnsi="Arial" w:cs="Arial"/>
          <w:sz w:val="24"/>
          <w:szCs w:val="24"/>
          <w:lang w:val="en-US"/>
        </w:rPr>
        <w:t>high antibod</w:t>
      </w:r>
      <w:r w:rsidR="001C6A92">
        <w:rPr>
          <w:rFonts w:ascii="Arial" w:hAnsi="Arial" w:cs="Arial"/>
          <w:sz w:val="24"/>
          <w:szCs w:val="24"/>
          <w:lang w:val="en-US"/>
        </w:rPr>
        <w:t>y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production against the heterologous virus, </w:t>
      </w:r>
      <w:r w:rsidR="001C6A92">
        <w:rPr>
          <w:rFonts w:ascii="Arial" w:hAnsi="Arial" w:cs="Arial"/>
          <w:sz w:val="24"/>
          <w:szCs w:val="24"/>
          <w:lang w:val="en-US"/>
        </w:rPr>
        <w:t>whose</w:t>
      </w:r>
      <w:r w:rsidR="001C6A92" w:rsidRPr="00084030">
        <w:rPr>
          <w:rFonts w:ascii="Arial" w:hAnsi="Arial" w:cs="Arial"/>
          <w:sz w:val="24"/>
          <w:szCs w:val="24"/>
          <w:lang w:val="en-US"/>
        </w:rPr>
        <w:t xml:space="preserve"> </w:t>
      </w:r>
      <w:r w:rsidRPr="00084030">
        <w:rPr>
          <w:rFonts w:ascii="Arial" w:hAnsi="Arial" w:cs="Arial"/>
          <w:sz w:val="24"/>
          <w:szCs w:val="24"/>
          <w:lang w:val="en-US"/>
        </w:rPr>
        <w:t>specificity was confirmed</w:t>
      </w:r>
      <w:r w:rsidR="00AE3365">
        <w:rPr>
          <w:rFonts w:ascii="Arial" w:hAnsi="Arial" w:cs="Arial"/>
          <w:sz w:val="24"/>
          <w:szCs w:val="24"/>
          <w:lang w:val="en-US"/>
        </w:rPr>
        <w:t xml:space="preserve"> also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by IF. On the other hand,</w:t>
      </w:r>
      <w:r w:rsidR="00AE3365">
        <w:rPr>
          <w:rFonts w:ascii="Arial" w:hAnsi="Arial" w:cs="Arial"/>
          <w:sz w:val="24"/>
          <w:szCs w:val="24"/>
          <w:lang w:val="en-US"/>
        </w:rPr>
        <w:t xml:space="preserve"> the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SN test reported</w:t>
      </w:r>
      <w:r w:rsidR="00AE3365">
        <w:rPr>
          <w:rFonts w:ascii="Arial" w:hAnsi="Arial" w:cs="Arial"/>
          <w:sz w:val="24"/>
          <w:szCs w:val="24"/>
          <w:lang w:val="en-US"/>
        </w:rPr>
        <w:t xml:space="preserve"> </w:t>
      </w:r>
      <w:r w:rsidRPr="00084030">
        <w:rPr>
          <w:rFonts w:ascii="Arial" w:hAnsi="Arial" w:cs="Arial"/>
          <w:sz w:val="24"/>
          <w:szCs w:val="24"/>
          <w:lang w:val="en-US"/>
        </w:rPr>
        <w:t>low antibodies neutralization property. These results</w:t>
      </w:r>
      <w:r w:rsidR="008F50AF">
        <w:rPr>
          <w:rFonts w:ascii="Arial" w:hAnsi="Arial" w:cs="Arial"/>
          <w:sz w:val="24"/>
          <w:szCs w:val="24"/>
          <w:lang w:val="en-US"/>
        </w:rPr>
        <w:t xml:space="preserve">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may suggests that, </w:t>
      </w:r>
      <w:r w:rsidR="001C6A92">
        <w:rPr>
          <w:rFonts w:ascii="Arial" w:hAnsi="Arial" w:cs="Arial"/>
          <w:sz w:val="24"/>
          <w:szCs w:val="24"/>
          <w:lang w:val="en-US"/>
        </w:rPr>
        <w:t>although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the </w:t>
      </w:r>
      <w:r w:rsidR="001C6A92" w:rsidRPr="00084030">
        <w:rPr>
          <w:rFonts w:ascii="Arial" w:hAnsi="Arial" w:cs="Arial"/>
          <w:sz w:val="24"/>
          <w:szCs w:val="24"/>
          <w:lang w:val="en-US"/>
        </w:rPr>
        <w:t>production</w:t>
      </w:r>
      <w:r w:rsidR="001C6A92">
        <w:rPr>
          <w:rFonts w:ascii="Arial" w:hAnsi="Arial" w:cs="Arial"/>
          <w:sz w:val="24"/>
          <w:szCs w:val="24"/>
          <w:lang w:val="en-US"/>
        </w:rPr>
        <w:t xml:space="preserve"> of</w:t>
      </w:r>
      <w:r w:rsidR="001C6A92" w:rsidRPr="00084030">
        <w:rPr>
          <w:rFonts w:ascii="Arial" w:hAnsi="Arial" w:cs="Arial"/>
          <w:sz w:val="24"/>
          <w:szCs w:val="24"/>
          <w:lang w:val="en-US"/>
        </w:rPr>
        <w:t xml:space="preserve"> </w:t>
      </w:r>
      <w:r w:rsidRPr="00084030">
        <w:rPr>
          <w:rFonts w:ascii="Arial" w:hAnsi="Arial" w:cs="Arial"/>
          <w:sz w:val="24"/>
          <w:szCs w:val="24"/>
          <w:lang w:val="en-US"/>
        </w:rPr>
        <w:t>specific antibodies was high, the</w:t>
      </w:r>
      <w:r w:rsidR="001C6A92">
        <w:rPr>
          <w:rFonts w:ascii="Arial" w:hAnsi="Arial" w:cs="Arial"/>
          <w:sz w:val="24"/>
          <w:szCs w:val="24"/>
          <w:lang w:val="en-US"/>
        </w:rPr>
        <w:t>se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are no</w:t>
      </w:r>
      <w:r w:rsidR="0030507E">
        <w:rPr>
          <w:rFonts w:ascii="Arial" w:hAnsi="Arial" w:cs="Arial"/>
          <w:sz w:val="24"/>
          <w:szCs w:val="24"/>
          <w:lang w:val="en-US"/>
        </w:rPr>
        <w:t>t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protective against </w:t>
      </w:r>
      <w:r w:rsidR="0030507E">
        <w:rPr>
          <w:rFonts w:ascii="Arial" w:hAnsi="Arial" w:cs="Arial"/>
          <w:sz w:val="24"/>
          <w:szCs w:val="24"/>
          <w:lang w:val="en-US"/>
        </w:rPr>
        <w:t xml:space="preserve">the </w:t>
      </w:r>
      <w:r w:rsidRPr="00084030">
        <w:rPr>
          <w:rFonts w:ascii="Arial" w:hAnsi="Arial" w:cs="Arial"/>
          <w:sz w:val="24"/>
          <w:szCs w:val="24"/>
          <w:lang w:val="en-US"/>
        </w:rPr>
        <w:t>heterologous virus. Unfortunately, since SJNNV is not pathogen</w:t>
      </w:r>
      <w:r w:rsidR="0030507E">
        <w:rPr>
          <w:rFonts w:ascii="Arial" w:hAnsi="Arial" w:cs="Arial"/>
          <w:sz w:val="24"/>
          <w:szCs w:val="24"/>
          <w:lang w:val="en-US"/>
        </w:rPr>
        <w:t>ic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for sea bass </w:t>
      </w:r>
      <w:r w:rsidR="00342154" w:rsidRPr="00342154">
        <w:rPr>
          <w:rFonts w:ascii="Arial" w:hAnsi="Arial" w:cs="Arial"/>
          <w:noProof/>
          <w:sz w:val="24"/>
          <w:szCs w:val="24"/>
          <w:lang w:val="en-US"/>
        </w:rPr>
        <w:t>[23,</w:t>
      </w:r>
      <w:r w:rsidR="00CD1670">
        <w:rPr>
          <w:rFonts w:ascii="Arial" w:hAnsi="Arial" w:cs="Arial"/>
          <w:noProof/>
          <w:sz w:val="24"/>
          <w:szCs w:val="24"/>
          <w:lang w:val="en-US"/>
        </w:rPr>
        <w:t>24,</w:t>
      </w:r>
      <w:r w:rsidR="00342154" w:rsidRPr="00342154">
        <w:rPr>
          <w:rFonts w:ascii="Arial" w:hAnsi="Arial" w:cs="Arial"/>
          <w:noProof/>
          <w:sz w:val="24"/>
          <w:szCs w:val="24"/>
          <w:lang w:val="en-US"/>
        </w:rPr>
        <w:t>42]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, this hypothesis has not been confirmed </w:t>
      </w:r>
      <w:r w:rsidRPr="00084030">
        <w:rPr>
          <w:rFonts w:ascii="Arial" w:hAnsi="Arial" w:cs="Arial"/>
          <w:i/>
          <w:sz w:val="24"/>
          <w:szCs w:val="24"/>
          <w:lang w:val="en-US"/>
        </w:rPr>
        <w:t>in vivo</w:t>
      </w:r>
      <w:r w:rsidRPr="00084030">
        <w:rPr>
          <w:rFonts w:ascii="Arial" w:hAnsi="Arial" w:cs="Arial"/>
          <w:sz w:val="24"/>
          <w:szCs w:val="24"/>
          <w:lang w:val="en-US"/>
        </w:rPr>
        <w:t>.</w:t>
      </w:r>
    </w:p>
    <w:p w:rsidR="00907E34" w:rsidRDefault="00084030" w:rsidP="00084030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84030">
        <w:rPr>
          <w:rFonts w:ascii="Arial" w:hAnsi="Arial" w:cs="Arial"/>
          <w:sz w:val="24"/>
          <w:szCs w:val="24"/>
          <w:lang w:val="en-US"/>
        </w:rPr>
        <w:t xml:space="preserve">In the </w:t>
      </w:r>
      <w:r w:rsidR="0030507E">
        <w:rPr>
          <w:rFonts w:ascii="Arial" w:hAnsi="Arial" w:cs="Arial"/>
          <w:sz w:val="24"/>
          <w:szCs w:val="24"/>
          <w:lang w:val="en-US"/>
        </w:rPr>
        <w:t xml:space="preserve">IP </w:t>
      </w:r>
      <w:r w:rsidR="001C6A92" w:rsidRPr="00084030">
        <w:rPr>
          <w:rFonts w:ascii="Arial" w:hAnsi="Arial" w:cs="Arial"/>
          <w:sz w:val="24"/>
          <w:szCs w:val="24"/>
          <w:lang w:val="en-US"/>
        </w:rPr>
        <w:t xml:space="preserve">group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vaccinated with inactivated SJNNV the protection recorded was equal to 25%, </w:t>
      </w:r>
      <w:r w:rsidR="0030507E">
        <w:rPr>
          <w:rFonts w:ascii="Arial" w:hAnsi="Arial" w:cs="Arial"/>
          <w:sz w:val="24"/>
          <w:szCs w:val="24"/>
          <w:lang w:val="en-US"/>
        </w:rPr>
        <w:t xml:space="preserve">therefore </w:t>
      </w:r>
      <w:r w:rsidRPr="00084030">
        <w:rPr>
          <w:rFonts w:ascii="Arial" w:hAnsi="Arial" w:cs="Arial"/>
          <w:sz w:val="24"/>
          <w:szCs w:val="24"/>
          <w:lang w:val="en-US"/>
        </w:rPr>
        <w:t>significantly lower respect to th</w:t>
      </w:r>
      <w:r w:rsidR="001C6A92">
        <w:rPr>
          <w:rFonts w:ascii="Arial" w:hAnsi="Arial" w:cs="Arial"/>
          <w:sz w:val="24"/>
          <w:szCs w:val="24"/>
          <w:lang w:val="en-US"/>
        </w:rPr>
        <w:t>e one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provided by RGNNV IP vaccine. Since this is the first study </w:t>
      </w:r>
      <w:r w:rsidR="001C6A92">
        <w:rPr>
          <w:rFonts w:ascii="Arial" w:hAnsi="Arial" w:cs="Arial"/>
          <w:sz w:val="24"/>
          <w:szCs w:val="24"/>
          <w:lang w:val="en-US"/>
        </w:rPr>
        <w:t>which uses</w:t>
      </w:r>
      <w:r w:rsidR="001C6A92" w:rsidRPr="00084030">
        <w:rPr>
          <w:rFonts w:ascii="Arial" w:hAnsi="Arial" w:cs="Arial"/>
          <w:sz w:val="24"/>
          <w:szCs w:val="24"/>
          <w:lang w:val="en-US"/>
        </w:rPr>
        <w:t xml:space="preserve">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a formalin-inactivated SJNNV vaccine for </w:t>
      </w:r>
      <w:r w:rsidR="001C6A92">
        <w:rPr>
          <w:rFonts w:ascii="Arial" w:hAnsi="Arial" w:cs="Arial"/>
          <w:sz w:val="24"/>
          <w:szCs w:val="24"/>
          <w:lang w:val="en-US"/>
        </w:rPr>
        <w:t xml:space="preserve">the </w:t>
      </w:r>
      <w:r w:rsidRPr="00084030">
        <w:rPr>
          <w:rFonts w:ascii="Arial" w:hAnsi="Arial" w:cs="Arial"/>
          <w:sz w:val="24"/>
          <w:szCs w:val="24"/>
          <w:lang w:val="en-US"/>
        </w:rPr>
        <w:t>immunization of sea bass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a comparison with other </w:t>
      </w:r>
      <w:r w:rsidRPr="00084030">
        <w:rPr>
          <w:rFonts w:ascii="Arial" w:hAnsi="Arial" w:cs="Arial"/>
          <w:i/>
          <w:sz w:val="24"/>
          <w:szCs w:val="24"/>
          <w:lang w:val="en-US"/>
        </w:rPr>
        <w:t>in vivo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studies </w:t>
      </w:r>
      <w:r w:rsidR="0030507E">
        <w:rPr>
          <w:rFonts w:ascii="Arial" w:hAnsi="Arial" w:cs="Arial"/>
          <w:sz w:val="24"/>
          <w:szCs w:val="24"/>
          <w:lang w:val="en-US"/>
        </w:rPr>
        <w:t>results has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not </w:t>
      </w:r>
      <w:r w:rsidR="0030507E">
        <w:rPr>
          <w:rFonts w:ascii="Arial" w:hAnsi="Arial" w:cs="Arial"/>
          <w:sz w:val="24"/>
          <w:szCs w:val="24"/>
          <w:lang w:val="en-US"/>
        </w:rPr>
        <w:t xml:space="preserve">been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possible. Anyway, considering the serological analyses, </w:t>
      </w:r>
      <w:r w:rsidR="0030507E">
        <w:rPr>
          <w:rFonts w:ascii="Arial" w:hAnsi="Arial" w:cs="Arial"/>
          <w:sz w:val="24"/>
          <w:szCs w:val="24"/>
          <w:lang w:val="en-US"/>
        </w:rPr>
        <w:t xml:space="preserve">the </w:t>
      </w:r>
      <w:r w:rsidRPr="00084030">
        <w:rPr>
          <w:rFonts w:ascii="Arial" w:hAnsi="Arial" w:cs="Arial"/>
          <w:sz w:val="24"/>
          <w:szCs w:val="24"/>
          <w:lang w:val="en-US"/>
        </w:rPr>
        <w:t>E</w:t>
      </w:r>
      <w:r>
        <w:rPr>
          <w:rFonts w:ascii="Arial" w:hAnsi="Arial" w:cs="Arial"/>
          <w:sz w:val="24"/>
          <w:szCs w:val="24"/>
          <w:lang w:val="en-US"/>
        </w:rPr>
        <w:t>LISA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test detected </w:t>
      </w:r>
      <w:r w:rsidR="001C6A92">
        <w:rPr>
          <w:rFonts w:ascii="Arial" w:hAnsi="Arial" w:cs="Arial"/>
          <w:sz w:val="24"/>
          <w:szCs w:val="24"/>
          <w:lang w:val="en-US"/>
        </w:rPr>
        <w:t xml:space="preserve">a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good IgM production against </w:t>
      </w:r>
      <w:r w:rsidR="001C6A92">
        <w:rPr>
          <w:rFonts w:ascii="Arial" w:hAnsi="Arial" w:cs="Arial"/>
          <w:sz w:val="24"/>
          <w:szCs w:val="24"/>
          <w:lang w:val="en-US"/>
        </w:rPr>
        <w:t xml:space="preserve">the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homologous virus, and a lower, but still detectable IgM production against </w:t>
      </w:r>
      <w:r w:rsidR="0030507E">
        <w:rPr>
          <w:rFonts w:ascii="Arial" w:hAnsi="Arial" w:cs="Arial"/>
          <w:sz w:val="24"/>
          <w:szCs w:val="24"/>
          <w:lang w:val="en-US"/>
        </w:rPr>
        <w:t>the heterologous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. In both cases, </w:t>
      </w:r>
      <w:r w:rsidR="001C6A92">
        <w:rPr>
          <w:rFonts w:ascii="Arial" w:hAnsi="Arial" w:cs="Arial"/>
          <w:sz w:val="24"/>
          <w:szCs w:val="24"/>
          <w:lang w:val="en-US"/>
        </w:rPr>
        <w:t xml:space="preserve">the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immunofluorescence assay confirmed the specificity of the antibodies detected by ELISA. Such results suggested that </w:t>
      </w:r>
      <w:r w:rsidR="0030507E">
        <w:rPr>
          <w:rFonts w:ascii="Arial" w:hAnsi="Arial" w:cs="Arial"/>
          <w:sz w:val="24"/>
          <w:szCs w:val="24"/>
          <w:lang w:val="en-US"/>
        </w:rPr>
        <w:t xml:space="preserve">a </w:t>
      </w:r>
      <w:r w:rsidRPr="00084030">
        <w:rPr>
          <w:rFonts w:ascii="Arial" w:hAnsi="Arial" w:cs="Arial"/>
          <w:sz w:val="24"/>
          <w:szCs w:val="24"/>
          <w:lang w:val="en-US"/>
        </w:rPr>
        <w:t>specific</w:t>
      </w:r>
      <w:r w:rsidR="0030507E">
        <w:rPr>
          <w:rFonts w:ascii="Arial" w:hAnsi="Arial" w:cs="Arial"/>
          <w:sz w:val="24"/>
          <w:szCs w:val="24"/>
          <w:lang w:val="en-US"/>
        </w:rPr>
        <w:t xml:space="preserve">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seroconversion </w:t>
      </w:r>
      <w:r w:rsidR="001C6A92">
        <w:rPr>
          <w:rFonts w:ascii="Arial" w:hAnsi="Arial" w:cs="Arial"/>
          <w:sz w:val="24"/>
          <w:szCs w:val="24"/>
          <w:lang w:val="en-US"/>
        </w:rPr>
        <w:t xml:space="preserve">had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occurred. On the other hand, </w:t>
      </w:r>
      <w:r w:rsidR="001C6A92">
        <w:rPr>
          <w:rFonts w:ascii="Arial" w:hAnsi="Arial" w:cs="Arial"/>
          <w:sz w:val="24"/>
          <w:szCs w:val="24"/>
          <w:lang w:val="en-US"/>
        </w:rPr>
        <w:t xml:space="preserve">the </w:t>
      </w:r>
      <w:r w:rsidRPr="00084030">
        <w:rPr>
          <w:rFonts w:ascii="Arial" w:hAnsi="Arial" w:cs="Arial"/>
          <w:sz w:val="24"/>
          <w:szCs w:val="24"/>
          <w:lang w:val="en-US"/>
        </w:rPr>
        <w:t>SN test highlighted a poorly detectable antibody production</w:t>
      </w:r>
      <w:r w:rsidR="00BD224D">
        <w:rPr>
          <w:rFonts w:ascii="Arial" w:hAnsi="Arial" w:cs="Arial"/>
          <w:sz w:val="24"/>
          <w:szCs w:val="24"/>
          <w:lang w:val="en-US"/>
        </w:rPr>
        <w:t xml:space="preserve"> unable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to neutralize </w:t>
      </w:r>
      <w:r w:rsidR="001C6A92">
        <w:rPr>
          <w:rFonts w:ascii="Arial" w:hAnsi="Arial" w:cs="Arial"/>
          <w:sz w:val="24"/>
          <w:szCs w:val="24"/>
          <w:lang w:val="en-US"/>
        </w:rPr>
        <w:t>either</w:t>
      </w:r>
      <w:r w:rsidR="00BD224D">
        <w:rPr>
          <w:rFonts w:ascii="Arial" w:hAnsi="Arial" w:cs="Arial"/>
          <w:sz w:val="24"/>
          <w:szCs w:val="24"/>
          <w:lang w:val="en-US"/>
        </w:rPr>
        <w:t xml:space="preserve"> the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homologous </w:t>
      </w:r>
      <w:r w:rsidR="001C6A92">
        <w:rPr>
          <w:rFonts w:ascii="Arial" w:hAnsi="Arial" w:cs="Arial"/>
          <w:sz w:val="24"/>
          <w:szCs w:val="24"/>
          <w:lang w:val="en-US"/>
        </w:rPr>
        <w:t>or</w:t>
      </w:r>
      <w:r w:rsidR="001C6A92" w:rsidRPr="00084030">
        <w:rPr>
          <w:rFonts w:ascii="Arial" w:hAnsi="Arial" w:cs="Arial"/>
          <w:sz w:val="24"/>
          <w:szCs w:val="24"/>
          <w:lang w:val="en-US"/>
        </w:rPr>
        <w:t xml:space="preserve"> </w:t>
      </w:r>
      <w:r w:rsidR="00BD224D">
        <w:rPr>
          <w:rFonts w:ascii="Arial" w:hAnsi="Arial" w:cs="Arial"/>
          <w:sz w:val="24"/>
          <w:szCs w:val="24"/>
          <w:lang w:val="en-US"/>
        </w:rPr>
        <w:t xml:space="preserve">the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heterologous virus, not even at the lowest dilution. </w:t>
      </w:r>
      <w:r w:rsidR="007E3CC9">
        <w:rPr>
          <w:rFonts w:ascii="Arial" w:hAnsi="Arial" w:cs="Arial"/>
          <w:sz w:val="24"/>
          <w:szCs w:val="24"/>
          <w:lang w:val="en-US"/>
        </w:rPr>
        <w:t>Noteworthy, r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esults from SN are in accordance to those </w:t>
      </w:r>
      <w:r w:rsidR="007E3CC9">
        <w:rPr>
          <w:rFonts w:ascii="Arial" w:hAnsi="Arial" w:cs="Arial"/>
          <w:sz w:val="24"/>
          <w:szCs w:val="24"/>
          <w:lang w:val="en-US"/>
        </w:rPr>
        <w:t xml:space="preserve">from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the challenge, where a scarce protection </w:t>
      </w:r>
      <w:r w:rsidR="00BD224D">
        <w:rPr>
          <w:rFonts w:ascii="Arial" w:hAnsi="Arial" w:cs="Arial"/>
          <w:sz w:val="24"/>
          <w:szCs w:val="24"/>
          <w:lang w:val="en-US"/>
        </w:rPr>
        <w:t>was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recorded, </w:t>
      </w:r>
      <w:r w:rsidR="00BD224D">
        <w:rPr>
          <w:rFonts w:ascii="Arial" w:hAnsi="Arial" w:cs="Arial"/>
          <w:sz w:val="24"/>
          <w:szCs w:val="24"/>
          <w:lang w:val="en-US"/>
        </w:rPr>
        <w:t xml:space="preserve">thus </w:t>
      </w:r>
      <w:r w:rsidRPr="00084030">
        <w:rPr>
          <w:rFonts w:ascii="Arial" w:hAnsi="Arial" w:cs="Arial"/>
          <w:sz w:val="24"/>
          <w:szCs w:val="24"/>
          <w:lang w:val="en-US"/>
        </w:rPr>
        <w:t>suggesting that the specific antibod</w:t>
      </w:r>
      <w:r w:rsidR="00BD224D">
        <w:rPr>
          <w:rFonts w:ascii="Arial" w:hAnsi="Arial" w:cs="Arial"/>
          <w:sz w:val="24"/>
          <w:szCs w:val="24"/>
          <w:lang w:val="en-US"/>
        </w:rPr>
        <w:t>y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production detected </w:t>
      </w:r>
      <w:r w:rsidR="007E3CC9">
        <w:rPr>
          <w:rFonts w:ascii="Arial" w:hAnsi="Arial" w:cs="Arial"/>
          <w:sz w:val="24"/>
          <w:szCs w:val="24"/>
          <w:lang w:val="en-US"/>
        </w:rPr>
        <w:t xml:space="preserve">by ELISA and IF </w:t>
      </w:r>
      <w:r w:rsidRPr="00084030">
        <w:rPr>
          <w:rFonts w:ascii="Arial" w:hAnsi="Arial" w:cs="Arial"/>
          <w:sz w:val="24"/>
          <w:szCs w:val="24"/>
          <w:lang w:val="en-US"/>
        </w:rPr>
        <w:t>is not always linked to</w:t>
      </w:r>
      <w:r w:rsidR="007E3CC9">
        <w:rPr>
          <w:rFonts w:ascii="Arial" w:hAnsi="Arial" w:cs="Arial"/>
          <w:sz w:val="24"/>
          <w:szCs w:val="24"/>
          <w:lang w:val="en-US"/>
        </w:rPr>
        <w:t xml:space="preserve"> the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virus neutralization </w:t>
      </w:r>
      <w:r w:rsidR="007E3CC9">
        <w:rPr>
          <w:rFonts w:ascii="Arial" w:hAnsi="Arial" w:cs="Arial"/>
          <w:sz w:val="24"/>
          <w:szCs w:val="24"/>
          <w:lang w:val="en-US"/>
        </w:rPr>
        <w:t>capacity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. </w:t>
      </w:r>
    </w:p>
    <w:p w:rsidR="001A0BF1" w:rsidRDefault="00084030" w:rsidP="00084030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84030">
        <w:rPr>
          <w:rFonts w:ascii="Arial" w:hAnsi="Arial" w:cs="Arial"/>
          <w:sz w:val="24"/>
          <w:szCs w:val="24"/>
          <w:lang w:val="en-US"/>
        </w:rPr>
        <w:t xml:space="preserve">These results are in accordance </w:t>
      </w:r>
      <w:r w:rsidR="007E3CC9">
        <w:rPr>
          <w:rFonts w:ascii="Arial" w:hAnsi="Arial" w:cs="Arial"/>
          <w:sz w:val="24"/>
          <w:szCs w:val="24"/>
          <w:lang w:val="en-US"/>
        </w:rPr>
        <w:t xml:space="preserve">with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those </w:t>
      </w:r>
      <w:r w:rsidR="007E3CC9">
        <w:rPr>
          <w:rFonts w:ascii="Arial" w:hAnsi="Arial" w:cs="Arial"/>
          <w:sz w:val="24"/>
          <w:szCs w:val="24"/>
          <w:lang w:val="en-US"/>
        </w:rPr>
        <w:t xml:space="preserve">already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obtained </w:t>
      </w:r>
      <w:r w:rsidRPr="00084030">
        <w:rPr>
          <w:rFonts w:ascii="Arial" w:hAnsi="Arial" w:cs="Arial"/>
          <w:i/>
          <w:sz w:val="24"/>
          <w:szCs w:val="24"/>
          <w:lang w:val="en-US"/>
        </w:rPr>
        <w:t>in vitro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by several authors </w:t>
      </w:r>
      <w:r w:rsidR="00C4223F" w:rsidRPr="00C4223F">
        <w:rPr>
          <w:rFonts w:ascii="Arial" w:hAnsi="Arial" w:cs="Arial"/>
          <w:noProof/>
          <w:sz w:val="24"/>
          <w:szCs w:val="24"/>
          <w:lang w:val="en-US"/>
        </w:rPr>
        <w:t>[11,43–46]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, where a little or no cross-immunoreactivity between the two viral species (RGNNV and SJNNV) </w:t>
      </w:r>
      <w:r w:rsidR="00BD224D">
        <w:rPr>
          <w:rFonts w:ascii="Arial" w:hAnsi="Arial" w:cs="Arial"/>
          <w:sz w:val="24"/>
          <w:szCs w:val="24"/>
          <w:lang w:val="en-US"/>
        </w:rPr>
        <w:t>was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 found, </w:t>
      </w:r>
      <w:r w:rsidR="00244CE0">
        <w:rPr>
          <w:rFonts w:ascii="Arial" w:hAnsi="Arial" w:cs="Arial"/>
          <w:sz w:val="24"/>
          <w:szCs w:val="24"/>
          <w:lang w:val="en-US"/>
        </w:rPr>
        <w:t xml:space="preserve">therefore </w:t>
      </w:r>
      <w:r w:rsidRPr="00084030">
        <w:rPr>
          <w:rFonts w:ascii="Arial" w:hAnsi="Arial" w:cs="Arial"/>
          <w:sz w:val="24"/>
          <w:szCs w:val="24"/>
          <w:lang w:val="en-US"/>
        </w:rPr>
        <w:t xml:space="preserve">confirming that the two serotypes are not cross-protective also </w:t>
      </w:r>
      <w:r w:rsidRPr="00084030">
        <w:rPr>
          <w:rFonts w:ascii="Arial" w:hAnsi="Arial" w:cs="Arial"/>
          <w:i/>
          <w:sz w:val="24"/>
          <w:szCs w:val="24"/>
          <w:lang w:val="en-US"/>
        </w:rPr>
        <w:t>in vivo</w:t>
      </w:r>
      <w:r>
        <w:rPr>
          <w:rFonts w:ascii="Arial" w:hAnsi="Arial" w:cs="Arial"/>
          <w:sz w:val="24"/>
          <w:szCs w:val="24"/>
          <w:lang w:val="en-US"/>
        </w:rPr>
        <w:t>.</w:t>
      </w:r>
      <w:r w:rsidR="001A0BF1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C6670F" w:rsidRDefault="001A0BF1" w:rsidP="00084030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2A6DB6">
        <w:rPr>
          <w:rFonts w:ascii="Arial" w:hAnsi="Arial" w:cs="Arial"/>
          <w:color w:val="FF0000"/>
          <w:sz w:val="24"/>
          <w:szCs w:val="24"/>
          <w:lang w:val="en-US"/>
        </w:rPr>
        <w:t xml:space="preserve">Even though sea bass are not or little affected by SJNNV, it is true that this viral species is highly pathogenic for </w:t>
      </w:r>
      <w:proofErr w:type="spellStart"/>
      <w:r w:rsidRPr="002A6DB6">
        <w:rPr>
          <w:rFonts w:ascii="Arial" w:hAnsi="Arial" w:cs="Arial"/>
          <w:i/>
          <w:color w:val="FF0000"/>
          <w:sz w:val="24"/>
          <w:szCs w:val="24"/>
          <w:lang w:val="en-US"/>
        </w:rPr>
        <w:t>Solea</w:t>
      </w:r>
      <w:proofErr w:type="spellEnd"/>
      <w:r w:rsidRPr="002A6DB6">
        <w:rPr>
          <w:rFonts w:ascii="Arial" w:hAnsi="Arial" w:cs="Arial"/>
          <w:i/>
          <w:color w:val="FF0000"/>
          <w:sz w:val="24"/>
          <w:szCs w:val="24"/>
          <w:lang w:val="en-US"/>
        </w:rPr>
        <w:t xml:space="preserve"> </w:t>
      </w:r>
      <w:proofErr w:type="spellStart"/>
      <w:r w:rsidRPr="002A6DB6">
        <w:rPr>
          <w:rFonts w:ascii="Arial" w:hAnsi="Arial" w:cs="Arial"/>
          <w:i/>
          <w:color w:val="FF0000"/>
          <w:sz w:val="24"/>
          <w:szCs w:val="24"/>
          <w:lang w:val="en-US"/>
        </w:rPr>
        <w:t>s</w:t>
      </w:r>
      <w:r w:rsidR="008D0973" w:rsidRPr="002A6DB6">
        <w:rPr>
          <w:rFonts w:ascii="Arial" w:hAnsi="Arial" w:cs="Arial"/>
          <w:i/>
          <w:color w:val="FF0000"/>
          <w:sz w:val="24"/>
          <w:szCs w:val="24"/>
          <w:lang w:val="en-US"/>
        </w:rPr>
        <w:t>enegalensis</w:t>
      </w:r>
      <w:proofErr w:type="spellEnd"/>
      <w:r w:rsidRPr="002A6DB6">
        <w:rPr>
          <w:rFonts w:ascii="Arial" w:hAnsi="Arial" w:cs="Arial"/>
          <w:color w:val="FF0000"/>
          <w:sz w:val="24"/>
          <w:szCs w:val="24"/>
          <w:lang w:val="en-US"/>
        </w:rPr>
        <w:t xml:space="preserve"> [</w:t>
      </w:r>
      <w:r w:rsidRPr="002A6DB6">
        <w:rPr>
          <w:rFonts w:ascii="Arial" w:hAnsi="Arial" w:cs="Arial"/>
          <w:noProof/>
          <w:color w:val="FF0000"/>
          <w:sz w:val="24"/>
          <w:szCs w:val="24"/>
          <w:lang w:val="en-US"/>
        </w:rPr>
        <w:t xml:space="preserve">23,24,42], another common species farmed in Mediterranean basin. </w:t>
      </w:r>
      <w:r w:rsidR="00FB6010" w:rsidRPr="002A6DB6">
        <w:rPr>
          <w:rFonts w:ascii="Arial" w:hAnsi="Arial" w:cs="Arial"/>
          <w:noProof/>
          <w:color w:val="FF0000"/>
          <w:sz w:val="24"/>
          <w:szCs w:val="24"/>
          <w:lang w:val="en-US"/>
        </w:rPr>
        <w:t>Indeed sea</w:t>
      </w:r>
      <w:r w:rsidR="00BF62FC">
        <w:rPr>
          <w:rFonts w:ascii="Arial" w:hAnsi="Arial" w:cs="Arial"/>
          <w:noProof/>
          <w:color w:val="FF0000"/>
          <w:sz w:val="24"/>
          <w:szCs w:val="24"/>
          <w:lang w:val="en-US"/>
        </w:rPr>
        <w:t xml:space="preserve"> bass can be infected by the rea</w:t>
      </w:r>
      <w:r w:rsidR="00FB6010" w:rsidRPr="002A6DB6">
        <w:rPr>
          <w:rFonts w:ascii="Arial" w:hAnsi="Arial" w:cs="Arial"/>
          <w:noProof/>
          <w:color w:val="FF0000"/>
          <w:sz w:val="24"/>
          <w:szCs w:val="24"/>
          <w:lang w:val="en-US"/>
        </w:rPr>
        <w:t xml:space="preserve">ssortant strain RGNNV/SJNNV which share the same antigenic properties of  SJNNV [10, 11]. Moreover, the same reassortant strain caused </w:t>
      </w:r>
      <w:r w:rsidR="00FB6010" w:rsidRPr="002A6DB6">
        <w:rPr>
          <w:rFonts w:ascii="Arial" w:hAnsi="Arial" w:cs="Arial"/>
          <w:color w:val="FF0000"/>
          <w:sz w:val="24"/>
          <w:szCs w:val="24"/>
          <w:lang w:val="en-US"/>
        </w:rPr>
        <w:t xml:space="preserve">several outbreaks in sea bream hatcheries in the last years, producing great losses </w:t>
      </w:r>
      <w:r w:rsidR="0066560B" w:rsidRPr="002A6DB6">
        <w:rPr>
          <w:rFonts w:ascii="Arial" w:hAnsi="Arial" w:cs="Arial"/>
          <w:color w:val="FF0000"/>
          <w:sz w:val="24"/>
          <w:szCs w:val="24"/>
          <w:lang w:val="en-US"/>
        </w:rPr>
        <w:t>[3</w:t>
      </w:r>
      <w:r w:rsidR="00FB6010" w:rsidRPr="002A6DB6">
        <w:rPr>
          <w:rFonts w:ascii="Arial" w:hAnsi="Arial" w:cs="Arial"/>
          <w:color w:val="FF0000"/>
          <w:sz w:val="24"/>
          <w:szCs w:val="24"/>
          <w:lang w:val="en-US"/>
        </w:rPr>
        <w:t>7].</w:t>
      </w:r>
      <w:r w:rsidR="00FB6010">
        <w:rPr>
          <w:rFonts w:ascii="Arial" w:hAnsi="Arial" w:cs="Arial"/>
          <w:sz w:val="24"/>
          <w:szCs w:val="24"/>
          <w:lang w:val="en-US"/>
        </w:rPr>
        <w:t xml:space="preserve"> </w:t>
      </w:r>
      <w:r w:rsidR="00C547AA">
        <w:rPr>
          <w:rFonts w:ascii="Arial" w:hAnsi="Arial" w:cs="Arial"/>
          <w:sz w:val="24"/>
          <w:szCs w:val="24"/>
          <w:lang w:val="en-US"/>
        </w:rPr>
        <w:t>A</w:t>
      </w:r>
      <w:r w:rsidR="00BD224D">
        <w:rPr>
          <w:rFonts w:ascii="Arial" w:hAnsi="Arial" w:cs="Arial"/>
          <w:sz w:val="24"/>
          <w:szCs w:val="24"/>
          <w:lang w:val="en-US"/>
        </w:rPr>
        <w:t>ccording to these findings</w:t>
      </w:r>
      <w:r w:rsidR="00084030" w:rsidRPr="00084030">
        <w:rPr>
          <w:rFonts w:ascii="Arial" w:hAnsi="Arial" w:cs="Arial"/>
          <w:sz w:val="24"/>
          <w:szCs w:val="24"/>
          <w:lang w:val="en-US"/>
        </w:rPr>
        <w:t xml:space="preserve">, </w:t>
      </w:r>
      <w:r w:rsidR="00244CE0">
        <w:rPr>
          <w:rFonts w:ascii="Arial" w:hAnsi="Arial" w:cs="Arial"/>
          <w:sz w:val="24"/>
          <w:szCs w:val="24"/>
          <w:lang w:val="en-US"/>
        </w:rPr>
        <w:t xml:space="preserve">the production of </w:t>
      </w:r>
      <w:r w:rsidR="00BD224D">
        <w:rPr>
          <w:rFonts w:ascii="Arial" w:hAnsi="Arial" w:cs="Arial"/>
          <w:sz w:val="24"/>
          <w:szCs w:val="24"/>
          <w:lang w:val="en-US"/>
        </w:rPr>
        <w:t xml:space="preserve">a </w:t>
      </w:r>
      <w:r w:rsidR="00244CE0">
        <w:rPr>
          <w:rFonts w:ascii="Arial" w:hAnsi="Arial" w:cs="Arial"/>
          <w:sz w:val="24"/>
          <w:szCs w:val="24"/>
          <w:lang w:val="en-US"/>
        </w:rPr>
        <w:t xml:space="preserve">multivalent formulation or at least the provision of </w:t>
      </w:r>
      <w:r w:rsidR="00084030" w:rsidRPr="00084030">
        <w:rPr>
          <w:rFonts w:ascii="Arial" w:hAnsi="Arial" w:cs="Arial"/>
          <w:sz w:val="24"/>
          <w:szCs w:val="24"/>
          <w:lang w:val="en-US"/>
        </w:rPr>
        <w:t xml:space="preserve">different types of vaccines based on </w:t>
      </w:r>
      <w:r w:rsidR="00084030" w:rsidRPr="00084030">
        <w:rPr>
          <w:rFonts w:ascii="Arial" w:hAnsi="Arial" w:cs="Arial"/>
          <w:sz w:val="24"/>
          <w:szCs w:val="24"/>
          <w:lang w:val="en-US"/>
        </w:rPr>
        <w:lastRenderedPageBreak/>
        <w:t xml:space="preserve">both fish and virus species </w:t>
      </w:r>
      <w:r w:rsidR="00244CE0">
        <w:rPr>
          <w:rFonts w:ascii="Arial" w:hAnsi="Arial" w:cs="Arial"/>
          <w:sz w:val="24"/>
          <w:szCs w:val="24"/>
          <w:lang w:val="en-US"/>
        </w:rPr>
        <w:t xml:space="preserve">should be recommended </w:t>
      </w:r>
      <w:r w:rsidR="00084030" w:rsidRPr="00084030">
        <w:rPr>
          <w:rFonts w:ascii="Arial" w:hAnsi="Arial" w:cs="Arial"/>
          <w:sz w:val="24"/>
          <w:szCs w:val="24"/>
          <w:lang w:val="en-US"/>
        </w:rPr>
        <w:t xml:space="preserve">in order to </w:t>
      </w:r>
      <w:r w:rsidR="00C6670F">
        <w:rPr>
          <w:rFonts w:ascii="Arial" w:hAnsi="Arial" w:cs="Arial"/>
          <w:sz w:val="24"/>
          <w:szCs w:val="24"/>
          <w:lang w:val="en-US"/>
        </w:rPr>
        <w:t>broaden</w:t>
      </w:r>
      <w:r w:rsidR="00C6670F" w:rsidRPr="00084030">
        <w:rPr>
          <w:rFonts w:ascii="Arial" w:hAnsi="Arial" w:cs="Arial"/>
          <w:sz w:val="24"/>
          <w:szCs w:val="24"/>
          <w:lang w:val="en-US"/>
        </w:rPr>
        <w:t xml:space="preserve"> </w:t>
      </w:r>
      <w:r w:rsidR="00084030" w:rsidRPr="00084030">
        <w:rPr>
          <w:rFonts w:ascii="Arial" w:hAnsi="Arial" w:cs="Arial"/>
          <w:sz w:val="24"/>
          <w:szCs w:val="24"/>
          <w:lang w:val="en-US"/>
        </w:rPr>
        <w:t xml:space="preserve">the range of protection. </w:t>
      </w:r>
    </w:p>
    <w:p w:rsidR="005B61ED" w:rsidRPr="005B61ED" w:rsidRDefault="005B61ED" w:rsidP="00BD224D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  <w:r w:rsidRPr="005B61ED">
        <w:rPr>
          <w:rFonts w:ascii="Arial" w:hAnsi="Arial" w:cs="Arial"/>
          <w:b/>
          <w:sz w:val="24"/>
          <w:szCs w:val="24"/>
          <w:lang w:val="en-US"/>
        </w:rPr>
        <w:lastRenderedPageBreak/>
        <w:t>Acknowledgements</w:t>
      </w:r>
    </w:p>
    <w:p w:rsidR="00084030" w:rsidRDefault="005B61ED" w:rsidP="00557341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5B61ED">
        <w:rPr>
          <w:rFonts w:ascii="Arial" w:hAnsi="Arial" w:cs="Arial"/>
          <w:sz w:val="24"/>
          <w:szCs w:val="24"/>
          <w:lang w:val="en-US"/>
        </w:rPr>
        <w:t xml:space="preserve">This work was supported by the European EU FP7 </w:t>
      </w:r>
      <w:proofErr w:type="spellStart"/>
      <w:r w:rsidRPr="005B61ED">
        <w:rPr>
          <w:rFonts w:ascii="Arial" w:hAnsi="Arial" w:cs="Arial"/>
          <w:sz w:val="24"/>
          <w:szCs w:val="24"/>
          <w:lang w:val="en-US"/>
        </w:rPr>
        <w:t>Targetfish</w:t>
      </w:r>
      <w:proofErr w:type="spellEnd"/>
      <w:r w:rsidRPr="005B61ED">
        <w:rPr>
          <w:rFonts w:ascii="Arial" w:hAnsi="Arial" w:cs="Arial"/>
          <w:sz w:val="24"/>
          <w:szCs w:val="24"/>
          <w:lang w:val="en-US"/>
        </w:rPr>
        <w:t xml:space="preserve"> Project (2012-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5B61ED">
        <w:rPr>
          <w:rFonts w:ascii="Arial" w:hAnsi="Arial" w:cs="Arial"/>
          <w:sz w:val="24"/>
          <w:szCs w:val="24"/>
          <w:lang w:val="en-US"/>
        </w:rPr>
        <w:t>2017), Grant Agreement No. 311993</w:t>
      </w:r>
      <w:r w:rsidR="00244CE0">
        <w:rPr>
          <w:rFonts w:ascii="Arial" w:hAnsi="Arial" w:cs="Arial"/>
          <w:sz w:val="24"/>
          <w:szCs w:val="24"/>
          <w:lang w:val="en-US"/>
        </w:rPr>
        <w:t xml:space="preserve"> and the Italian Ministry of Health RC 02/14.</w:t>
      </w:r>
      <w:r w:rsidR="00557341">
        <w:rPr>
          <w:rFonts w:ascii="Arial" w:hAnsi="Arial" w:cs="Arial"/>
          <w:sz w:val="24"/>
          <w:szCs w:val="24"/>
          <w:lang w:val="en-US"/>
        </w:rPr>
        <w:t xml:space="preserve"> </w:t>
      </w:r>
      <w:r w:rsidR="00557341" w:rsidRPr="00557341">
        <w:rPr>
          <w:rFonts w:ascii="Arial" w:hAnsi="Arial" w:cs="Arial"/>
          <w:sz w:val="24"/>
          <w:szCs w:val="24"/>
          <w:lang w:val="en-US"/>
        </w:rPr>
        <w:t>The authors thank Francesca Ellero</w:t>
      </w:r>
      <w:r w:rsidR="00557341">
        <w:rPr>
          <w:rFonts w:ascii="Arial" w:hAnsi="Arial" w:cs="Arial"/>
          <w:sz w:val="24"/>
          <w:szCs w:val="24"/>
          <w:lang w:val="en-US"/>
        </w:rPr>
        <w:t xml:space="preserve"> </w:t>
      </w:r>
      <w:r w:rsidR="00557341" w:rsidRPr="00557341">
        <w:rPr>
          <w:rFonts w:ascii="Arial" w:hAnsi="Arial" w:cs="Arial"/>
          <w:sz w:val="24"/>
          <w:szCs w:val="24"/>
          <w:lang w:val="en-US"/>
        </w:rPr>
        <w:t>for manuscript editing</w:t>
      </w:r>
      <w:r w:rsidR="00557341">
        <w:rPr>
          <w:rFonts w:ascii="Arial" w:hAnsi="Arial" w:cs="Arial"/>
          <w:sz w:val="24"/>
          <w:szCs w:val="24"/>
          <w:lang w:val="en-US"/>
        </w:rPr>
        <w:t>.</w:t>
      </w:r>
    </w:p>
    <w:p w:rsidR="005B61ED" w:rsidRDefault="005B61ED" w:rsidP="005B61ED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5B61ED" w:rsidRDefault="005B61ED" w:rsidP="005B61E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5B61ED">
        <w:rPr>
          <w:rFonts w:ascii="Arial" w:hAnsi="Arial" w:cs="Arial"/>
          <w:b/>
          <w:sz w:val="24"/>
          <w:szCs w:val="24"/>
          <w:lang w:val="en-US"/>
        </w:rPr>
        <w:t>References</w:t>
      </w:r>
    </w:p>
    <w:p w:rsidR="003D006A" w:rsidRPr="00CC6C59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CC6C59">
        <w:rPr>
          <w:rFonts w:ascii="Arial" w:hAnsi="Arial" w:cs="Arial"/>
          <w:noProof/>
          <w:sz w:val="24"/>
          <w:szCs w:val="24"/>
          <w:lang w:val="en-US"/>
        </w:rPr>
        <w:t>[1]</w:t>
      </w:r>
      <w:r w:rsidRPr="00CC6C59">
        <w:rPr>
          <w:rFonts w:ascii="Arial" w:hAnsi="Arial" w:cs="Arial"/>
          <w:noProof/>
          <w:sz w:val="24"/>
          <w:szCs w:val="24"/>
          <w:lang w:val="en-US"/>
        </w:rPr>
        <w:tab/>
        <w:t>V. Toffolo, E. Negrisolo, C. Maltese, G. Bovo, P. Belvedere, L. Colombo, L.D. Valle, Phylogeny of betanodaviruses and molecular evolution of their RNA polymerase and coat proteins., Mol. Phylogenet. Evol. 43 (2007) 298–308.</w:t>
      </w:r>
    </w:p>
    <w:p w:rsidR="003D006A" w:rsidRPr="00CC6C59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CC6C59">
        <w:rPr>
          <w:rFonts w:ascii="Arial" w:hAnsi="Arial" w:cs="Arial"/>
          <w:noProof/>
          <w:sz w:val="24"/>
          <w:szCs w:val="24"/>
          <w:lang w:val="en-US"/>
        </w:rPr>
        <w:t>[2]</w:t>
      </w:r>
      <w:r w:rsidRPr="00CC6C59">
        <w:rPr>
          <w:rFonts w:ascii="Arial" w:hAnsi="Arial" w:cs="Arial"/>
          <w:noProof/>
          <w:sz w:val="24"/>
          <w:szCs w:val="24"/>
          <w:lang w:val="en-US"/>
        </w:rPr>
        <w:tab/>
        <w:t>Q.K. Doan, M. Vandeputte, B. Chatain, T. Morin, F. Allal, Viral encephalopathy and retinopathy in aquaculture: a review, J. Fish Dis. (2016). doi:10.1111/jfd.12541.</w:t>
      </w:r>
    </w:p>
    <w:p w:rsidR="003D006A" w:rsidRPr="00CC6C59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CC6C59">
        <w:rPr>
          <w:rFonts w:ascii="Arial" w:hAnsi="Arial" w:cs="Arial"/>
          <w:noProof/>
          <w:sz w:val="24"/>
          <w:szCs w:val="24"/>
          <w:lang w:val="en-US"/>
        </w:rPr>
        <w:t>[3]</w:t>
      </w:r>
      <w:r w:rsidRPr="00CC6C59">
        <w:rPr>
          <w:rFonts w:ascii="Arial" w:hAnsi="Arial" w:cs="Arial"/>
          <w:noProof/>
          <w:sz w:val="24"/>
          <w:szCs w:val="24"/>
          <w:lang w:val="en-US"/>
        </w:rPr>
        <w:tab/>
        <w:t>A. Terlizzi, P. Tedesco, P. Patarnello, Spread of Pathogens from Marine Cage Aquaculture – A Potential Threat for Wild Fish Assemblages Under Protection Regimes ?, in: Heal. Enviroment Aquac., 2012: pp. 403–414.</w:t>
      </w:r>
    </w:p>
    <w:p w:rsidR="003D006A" w:rsidRPr="00CC6C59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CC6C59">
        <w:rPr>
          <w:rFonts w:ascii="Arial" w:hAnsi="Arial" w:cs="Arial"/>
          <w:noProof/>
          <w:sz w:val="24"/>
          <w:szCs w:val="24"/>
          <w:lang w:val="en-US"/>
        </w:rPr>
        <w:t>[4]</w:t>
      </w:r>
      <w:r w:rsidRPr="00CC6C59">
        <w:rPr>
          <w:rFonts w:ascii="Arial" w:hAnsi="Arial" w:cs="Arial"/>
          <w:noProof/>
          <w:sz w:val="24"/>
          <w:szCs w:val="24"/>
          <w:lang w:val="en-US"/>
        </w:rPr>
        <w:tab/>
        <w:t>M. Crane, A. Hyatt, Viruses of fish: An overview of significant pathogens, Viruses. 3 (2011) 2025–2046. doi:10.3390/v3112025.</w:t>
      </w:r>
    </w:p>
    <w:p w:rsidR="003D006A" w:rsidRPr="00CC6C59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CC6C59">
        <w:rPr>
          <w:rFonts w:ascii="Arial" w:hAnsi="Arial" w:cs="Arial"/>
          <w:noProof/>
          <w:sz w:val="24"/>
          <w:szCs w:val="24"/>
          <w:lang w:val="en-US"/>
        </w:rPr>
        <w:t>[5]</w:t>
      </w:r>
      <w:r w:rsidRPr="00CC6C59">
        <w:rPr>
          <w:rFonts w:ascii="Arial" w:hAnsi="Arial" w:cs="Arial"/>
          <w:noProof/>
          <w:sz w:val="24"/>
          <w:szCs w:val="24"/>
          <w:lang w:val="en-US"/>
        </w:rPr>
        <w:tab/>
        <w:t>M. Vossen, E. Westerhout, C. S</w:t>
      </w:r>
      <w:r w:rsidR="008B34CD">
        <w:rPr>
          <w:rFonts w:ascii="Arial" w:hAnsi="Arial" w:cs="Arial"/>
          <w:noProof/>
          <w:sz w:val="24"/>
          <w:szCs w:val="24"/>
          <w:lang w:val="en-US"/>
        </w:rPr>
        <w:t>o</w:t>
      </w:r>
      <w:r w:rsidRPr="00CC6C59">
        <w:rPr>
          <w:rFonts w:ascii="Arial" w:hAnsi="Arial" w:cs="Arial"/>
          <w:noProof/>
          <w:sz w:val="24"/>
          <w:szCs w:val="24"/>
          <w:lang w:val="en-US"/>
        </w:rPr>
        <w:t>derberg-Naucl</w:t>
      </w:r>
      <w:r w:rsidR="008B34CD">
        <w:rPr>
          <w:rFonts w:ascii="Arial" w:hAnsi="Arial" w:cs="Arial"/>
          <w:noProof/>
          <w:sz w:val="24"/>
          <w:szCs w:val="24"/>
          <w:lang w:val="en-US"/>
        </w:rPr>
        <w:t>e</w:t>
      </w:r>
      <w:r w:rsidRPr="00CC6C59">
        <w:rPr>
          <w:rFonts w:ascii="Arial" w:hAnsi="Arial" w:cs="Arial"/>
          <w:noProof/>
          <w:sz w:val="24"/>
          <w:szCs w:val="24"/>
          <w:lang w:val="en-US"/>
        </w:rPr>
        <w:t>r, E. Wiertz, Viral immune evasion: a masterpiece of evolution, Immunogenetics. 54 (2002) 527–542. doi:10.1007/s00251-002-0493-1.</w:t>
      </w:r>
    </w:p>
    <w:p w:rsidR="003D006A" w:rsidRPr="00CC6C59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CC6C59">
        <w:rPr>
          <w:rFonts w:ascii="Arial" w:hAnsi="Arial" w:cs="Arial"/>
          <w:noProof/>
          <w:sz w:val="24"/>
          <w:szCs w:val="24"/>
          <w:lang w:val="en-US"/>
        </w:rPr>
        <w:t>[6]</w:t>
      </w:r>
      <w:r w:rsidRPr="00CC6C59">
        <w:rPr>
          <w:rFonts w:ascii="Arial" w:hAnsi="Arial" w:cs="Arial"/>
          <w:noProof/>
          <w:sz w:val="24"/>
          <w:szCs w:val="24"/>
          <w:lang w:val="en-US"/>
        </w:rPr>
        <w:tab/>
        <w:t xml:space="preserve">T. Iwamoto, K. Mise, A. Takeda, Y. Okinaka, K.-I. Mori, M. Arimoto, T. Okuno, T. Nakai, Characterization of Striped jack nervous necrosis virus subgenomic RNA3 and biological activities of its encoded protein B2., J. Gen. Virol. 86 (2005) 2807–16. </w:t>
      </w:r>
    </w:p>
    <w:p w:rsidR="008B34CD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CC6C59">
        <w:rPr>
          <w:rFonts w:ascii="Arial" w:hAnsi="Arial" w:cs="Arial"/>
          <w:noProof/>
          <w:sz w:val="24"/>
          <w:szCs w:val="24"/>
          <w:lang w:val="en-US"/>
        </w:rPr>
        <w:t>[7]</w:t>
      </w:r>
      <w:r w:rsidRPr="00CC6C59">
        <w:rPr>
          <w:rFonts w:ascii="Arial" w:hAnsi="Arial" w:cs="Arial"/>
          <w:noProof/>
          <w:sz w:val="24"/>
          <w:szCs w:val="24"/>
          <w:lang w:val="en-US"/>
        </w:rPr>
        <w:tab/>
        <w:t xml:space="preserve">B. Fenner, R. Thiagarajan, H. Chua, J. Kwang, Betanodavirus B2 is an RNA interference antagonist that facilitates intracellular viral RNA accumulation., J. Virol. 80 (2006) 85–94. </w:t>
      </w:r>
    </w:p>
    <w:p w:rsidR="008B34CD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CC6C59">
        <w:rPr>
          <w:rFonts w:ascii="Arial" w:hAnsi="Arial" w:cs="Arial"/>
          <w:noProof/>
          <w:sz w:val="24"/>
          <w:szCs w:val="24"/>
          <w:lang w:val="en-US"/>
        </w:rPr>
        <w:t>[8]</w:t>
      </w:r>
      <w:r w:rsidRPr="00CC6C59">
        <w:rPr>
          <w:rFonts w:ascii="Arial" w:hAnsi="Arial" w:cs="Arial"/>
          <w:noProof/>
          <w:sz w:val="24"/>
          <w:szCs w:val="24"/>
          <w:lang w:val="en-US"/>
        </w:rPr>
        <w:tab/>
        <w:t xml:space="preserve">A.A. King, M. Adams, E. Carstens, E. Lefkowitz, Virus taxonomy. Ninth Report of the International Committee on Taxonomy of Viruses., Elsevier Academic Press, London, 2011. </w:t>
      </w:r>
    </w:p>
    <w:p w:rsidR="008B34CD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CC6C59">
        <w:rPr>
          <w:rFonts w:ascii="Arial" w:hAnsi="Arial" w:cs="Arial"/>
          <w:noProof/>
          <w:sz w:val="24"/>
          <w:szCs w:val="24"/>
          <w:lang w:val="en-US"/>
        </w:rPr>
        <w:t>[9]</w:t>
      </w:r>
      <w:r w:rsidRPr="00CC6C59">
        <w:rPr>
          <w:rFonts w:ascii="Arial" w:hAnsi="Arial" w:cs="Arial"/>
          <w:noProof/>
          <w:sz w:val="24"/>
          <w:szCs w:val="24"/>
          <w:lang w:val="en-US"/>
        </w:rPr>
        <w:tab/>
        <w:t xml:space="preserve">J.G. Olveira, F. Soares, S. Engrola, C.P. Dopazo, I. Bandín, Antemortem versus postmortem methods for detection of betanodavirus in Senegalese sole (Solea senegalensis)., J. Vet. Diagnostic Investig. Off. Publ. Am. Assoc. Vet. Lab. Diagnosticians Inc. 20 (2008) 215–219. 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8B34CD">
        <w:rPr>
          <w:rFonts w:ascii="Arial" w:hAnsi="Arial" w:cs="Arial"/>
          <w:noProof/>
          <w:sz w:val="24"/>
          <w:szCs w:val="24"/>
          <w:lang w:val="en-US"/>
        </w:rPr>
        <w:t>[10]</w:t>
      </w:r>
      <w:r w:rsidRPr="008B34CD">
        <w:rPr>
          <w:rFonts w:ascii="Arial" w:hAnsi="Arial" w:cs="Arial"/>
          <w:noProof/>
          <w:sz w:val="24"/>
          <w:szCs w:val="24"/>
          <w:lang w:val="en-US"/>
        </w:rPr>
        <w:tab/>
        <w:t xml:space="preserve">V. Panzarin, A. Fusaro, I. Monne, E. Cappellozza, P. Patarnello, G. Bovo, I. Capua, E.C. Holmes, G. Cattoli, </w:t>
      </w:r>
      <w:r w:rsidRPr="00CC6C59">
        <w:rPr>
          <w:rFonts w:ascii="Arial" w:hAnsi="Arial" w:cs="Arial"/>
          <w:noProof/>
          <w:sz w:val="24"/>
          <w:szCs w:val="24"/>
          <w:lang w:val="en-US"/>
        </w:rPr>
        <w:t xml:space="preserve">Molecular epidemiology and evolutionary dynamics of </w:t>
      </w:r>
      <w:r w:rsidRPr="00CC6C59">
        <w:rPr>
          <w:rFonts w:ascii="Arial" w:hAnsi="Arial" w:cs="Arial"/>
          <w:noProof/>
          <w:sz w:val="24"/>
          <w:szCs w:val="24"/>
          <w:lang w:val="en-US"/>
        </w:rPr>
        <w:lastRenderedPageBreak/>
        <w:t xml:space="preserve">betanodavirus in southern Europe. 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 xml:space="preserve">Infect. Genet. Evol. 12 (2012) 63–70. 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[11]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V. Panzarin, A. Toffan, M. Abbadi, A. Buratin, M. Mancin, S. Braaen, C.M. Olsen, L. Bargelloni, E. Rimstad, G. Cattoli, Molecular basis for antigenic diversity of genus Betanodavirus, PLoS One. 11 (2016) 1–18. doi:10.1371/journal.pone.0158814.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[12]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E. Gomez-Casado,  a. Estepa, J.M. Coll, A comparative review on European-farmed finfish RNA viruses and their vaccines, Vaccine. 29 (2011) 2657–2671. doi:10.1016/j.vaccine.2011.01.097.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[13]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 xml:space="preserve">M. Shetty, B. Maiti, K. Shivakumar Santhosh, M.N. Venugopal, I. Karunasagar, Betanodavirus of marine and freshwater fish: distribution, genomic organization, diagnosis and control measures., Indian J. Virol. 23 (2012) 114–23. 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[14]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B.L. Munday, J. Kwang, N. Moody, Review article Betanodavirus infections of teleost fish : a review, J. Fish Dis. 25 (2002) 127–142.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[15]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 xml:space="preserve">N. Chérif, R. Thiéry, J. Castric, S. Biacchesi, M. Brémont, F. Thabti, L. Limem, S. Hammami, Viral encephalopathy and retinopathy of Dicentrarchus labrax and Sparus aurata farmed in Tunisia., Vet. Res. Commun. 33 (2009) 345–53. 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[16]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N. Nuñez-Ortiz, F. Pascoli, S. Picchietti, F. Buonocore, C. Bernini, M. Toson, G. Scapigliati, A. Toffan, A formalin-inactivated immunogen against viral encephalopathy and retinopathy (VER) disease in European sea bass (Dicentrarchus labrax): immunological and protection effects, Vet. Res. 47 (2016) 89. doi:10.1186/s13567-016-0376-3.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[17]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V. Panzarin, E. Cappellozza, M. Mancin, A. Milani, A. Toffan, C. Terregino, G. Cattoli, In vitro study of the replication capacity of the RGNNV and the SJNNV betanodavirus genotypes and their natural reassortants in response to temperature., Vet. Res. 45 (2014) 56. doi:10.1186/1297-9716-45-56.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[18]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 xml:space="preserve">T. Iwamoto, T. Nakai, K. Mori, M. Arimoto, I. Furusawa, Cloning of the fish cell line SSN-1 for piscine nodaviruses., Dis. Aquat. Organ. 43 (2000) 81–89. 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[19]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 xml:space="preserve">G.N. Frerichs, H.D. Rodger, Z. Peric, Cell culture isolation of piscine neuropathy nodavirus from juvenile sea bass, Dicentrarchus labrax., J. Gen. Virol. 77 ( Pt 9) (1996) 2067–2071. </w:t>
      </w:r>
    </w:p>
    <w:p w:rsidR="008B34CD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[20]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 xml:space="preserve">D.J. Finney, Statistical method in biological assay, in: Stat. Method Biol. Assay, London, Charles Griffin &amp; Co. Ltd., 1978. 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[21]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F. Pascoli, M. Serra, M. Toson, T. Pretto, A. Toffan, Betanodavirus ability to infect juvenile European sea bass, Dicentrarchus labrax , at different water salinity, J. Fish Dis. Fish Dis. (2016) n/a-n/a. doi:10.1111/jfd.12440.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lastRenderedPageBreak/>
        <w:t>[22]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N. Vendramin, P. Patarnello, A. Toffan, V. Panzarin, E. Cappellozza, P. Tedesco, A. Terlizzi, C. Terregino, G. Cattoli, Viral Encephalopathy and Retinopathy in groupers (Epinephelus spp.) in southern Italy: a threat for wild endangered species?, BMC Vet. Res. 9 (2013) 20. doi:10.1186/1746-6148-9-20.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[23]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S. Souto, B. Lopez-Jimena, M.C. Alonso, E. García-Rosado, I. Bandín, Experimental susceptibility of European sea bass and Senegalese sole to different betanodavirus isolates., Vet. Microbiol. 177 (2015) 53–61. doi:10.1016/j.vetmic.2015.02.030.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[24]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 xml:space="preserve"> </w:t>
      </w:r>
      <w:r w:rsidR="00C00E30">
        <w:rPr>
          <w:rFonts w:ascii="Arial" w:hAnsi="Arial" w:cs="Arial"/>
          <w:noProof/>
          <w:sz w:val="24"/>
          <w:szCs w:val="24"/>
          <w:lang w:val="en-US"/>
        </w:rPr>
        <w:t>A.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 xml:space="preserve"> Toffan, V. Panzarin, M. Toson, K. Cecchettin, F. Pascoli, Water temperature affects pathogenicity of different betanodavirus genotypes in experimentally challenged Dicentrarchus labrax, Dis. Aquat. Organ. 119 (2016) 231–238. doi:10.3354/dao03003.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[25]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G. Scapigliati, F. Buonocore, E. Randelli, D. Casani, S. Meloni, G. Zarletti, M. Tiberi, D. Pietretti, I. Boschi, M. Manchado, B. Martin-Antonio, R. Jimenez-Cantizano, G. Bovo, F. Borghesan, N. Lorenzen, K. Einer-Jensen, A. Adams, K. Thompson, C. Alonso, J. Bejar, I. Cano, J.J. Borrego, M.C. Alvarez, Cellular and molecular immune responses of the sea bass (Dicentrarchus labrax) experimentally infected with betanodavirus., Fish Shellfish Immunol. 28 (2010) 303–311. http://www.ncbi.nlm.nih.gov/pubmed/19925869 (accessed September 26, 2013).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[26]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 xml:space="preserve">N. Nuñez-Ortiz, V. Stocchi,  a Toffan, F. Pascoli, N. Sood, F. Buonocore, S. Picchietti, C. Papeschi,  a R. Taddei, K.D. Thompson, G. Scapigliati, Quantitative immunoenzymatic detection of viral encephalopathy and retinopathy virus (betanodavirus) in sea bass </w:t>
      </w:r>
      <w:r w:rsidRPr="00557341">
        <w:rPr>
          <w:rFonts w:ascii="Arial" w:hAnsi="Arial" w:cs="Arial"/>
          <w:i/>
          <w:iCs/>
          <w:noProof/>
          <w:sz w:val="24"/>
          <w:szCs w:val="24"/>
          <w:lang w:val="en-US"/>
        </w:rPr>
        <w:t>Dicentrarchus labrax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>, J. Fish Dis. (2015) n/a-n/a. doi:10.1111/jfd.12415.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[27]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V. Panzarin, P. Patarnello,  a Mori, E. Rampazzo, E. Cappellozza, G. Bovo, G. Cattoli, Development and validation of a real-time TaqMan PCR assay for the detection of betanodavirus in clinical specimens., Arch. Virol. 155 (2010) 1193–203. doi:10.1007/s00705-010-0701-5.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[28]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 xml:space="preserve">K. Mori, T. Nakai, K. Muroga, M. Arimoto, K. Mushiake, I. Furusawa, Properties of a new virus belonging to nodaviridae found in larval striped jack (Pseudocaranx dentex) with nervous necrosis., Virology. 187 (1992) 368–71. </w:t>
      </w:r>
    </w:p>
    <w:p w:rsidR="002A7A2F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[29]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 xml:space="preserve">T. Nishizawa, K. Mori, M. Furuhashi, T. Nakai, I. Furusawa, K. Muroga, Comparison of the coat protein genes of five fish nodaviruses, the causative agents of viral nervous necrosis in marine fish., J. Gen. Virol. 76 ( Pt 7) (1995) 1563–1569. </w:t>
      </w:r>
    </w:p>
    <w:p w:rsidR="002A7A2F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[30]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 xml:space="preserve">T. Nishizawa, M. Furuhashi, T. Nagai, T. Nakai, K. Muroga, Genomic classification 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lastRenderedPageBreak/>
        <w:t xml:space="preserve">of fish nodaviruses by molecular phylogenetic analysis of the coat protein gene., Appl. Environ. Microbiol. 63 (1997) 1633–1636. </w:t>
      </w:r>
    </w:p>
    <w:p w:rsidR="002A7A2F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[31]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 xml:space="preserve">R. Johansen, I. Sommerset, B. Tørud, K. Korsnes, M.J. Hjortaas, F. Nilsen, A.H. Nerland, B.H. Dannevig, Characterization of nodavirus and viral encephalopathy and retinopathy in farmed turbot, Scophthalmus maximus (L.)., J. Fish Dis. 27 (2004) 591–601. </w:t>
      </w:r>
    </w:p>
    <w:p w:rsidR="002A7A2F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[32]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 xml:space="preserve">N. Gagné, S.C. Johnson, M. Cook-Versloot, A.M. MacKinnon, G. Olivier, Molecular detection and characterization of nodavirus in several marine fish species from the northeastern Atlantic., Dis. Aquat. Organ. 62 (2004) 181–189. </w:t>
      </w:r>
    </w:p>
    <w:p w:rsidR="002A7A2F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[33]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 xml:space="preserve">J.G. Olveira, S. Souto, C.P. Dopazo, R. Thiéry, J.L. Barja, I. Bandín, Comparative analysis of both genomic segments of betanodaviruses isolated from epizootic outbreaks in farmed fish species provides evidence for genetic reassortment., J. Gen. Virol. 90 (2009) 2940–51. </w:t>
      </w:r>
    </w:p>
    <w:p w:rsidR="002A7A2F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[34]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 xml:space="preserve">A. Le Breton, L. Grisez, J. Sweetman, F. Ollevier, Viral nervous necrosis (VNN) associated with mass mortalities in cage-reared sea bass,Dicentrarchus labrax (L.), J. Fish Dis. 20 (1997) 145–151. </w:t>
      </w:r>
    </w:p>
    <w:p w:rsidR="002A7A2F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[35]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 xml:space="preserve">R. Thiery, J.C. Raymond, J. Castric, Natural outbreak of viral encephalopathy and retinopathy in juvenile sea bass, Dicentrarchus labrax: study by nested reverse transcriptase-polymerase chain reaction., Virus Res. 63 (1999) 11–17. 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[36]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G. Breuil, J.F.P. Pepin, S. Boscher, R. Thiery, Experimental vertical transmission of nodavirus from broodfish to eggs and larvae of the sea bass, Dicentrarchus labrax (L.), J. Fish Dis. 25 (2002) 697–702. http://onlinelibrary.wiley.com/doi/10.1046/j.1365-2761.2002.00406.x/abstract.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[37]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A. Toffan, F. Pascoli, T. Pretto, V. Panzarin, M. Abbadi, A. Buratin, R. Quartesan, D. Gijón, F. Padrós, Viral nervous necrosis in gilthead sea bream (Sparus aurata) caused by reassortant betanodavirus RGNNV/SJNNV: an emerging threat for Mediterranean aquaculture, Sci. Rep. 7 (2017) 46755. doi:10.1038/srep46755.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[38]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K.D. Lafferty, C.D. Harvell, J.M. Conrad, C.S. Friedman, M.L. Kent, A.M. Kuris, E.N. Powell, D. Rondeau, S.M. Saksida, Infectious Diseases Affect Marine Fisheries and Aquaculture Economics, Ann. Rev. Mar. Sci. 7 (2015) 471–496. doi:10.1146/annurev-marine-010814-015646.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[39]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 xml:space="preserve">J.Z. Costa, K.D. Thompson, Understanding the interaction between Betanodavirus and its host for the development of prophylactic measures for viral encephalopathy and retinopathy., Fish Shellfish Immunol. 53 (2016) 35–49. 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lastRenderedPageBreak/>
        <w:t>doi:10.1016/j.fsi.2016.03.033.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[40]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H. Yamashita, F. Yoshiyuki, K. Hidemasa, T. Nakai, The efficacy of Inactivated Virus Vaccine against Viral Nervous Necrosis ( VNN ), Fish Pathol. 40 (2005) 15–21.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[41]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R. Pakingking, R. Seron, L. dela Peña, K. Mori, H. Yamashita, T. Nakai, Immune responses of Asian sea bass, Lates calcarifer Bloch, against an inactivated betanodavirus vaccine., J. Fish Dis. 32 (2009) 457–63. doi:10.1111/j.1365-2761.2009.01040.x.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[42]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N. Vendramin, A. Toffan, M. Mancin, E. Cappellozza, V. Panzarin, G. Bovo, G. Cattoli, I. Capua, C. Terregino, Comparative pathogenicity study of ten different betanodavirus strains in experimentally infected European sea bass, Dicentrarchus labrax (L.)., J. Fish Dis. 37 (2014) 371–83. doi:10.1111/jfd.12117.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[43]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G. Bovo, T. Nishizawa, C. Maltese, F. Borghesan, F. Mutinelli, F. Montesi, S. De Mas, Viral encephalopathy and retinopathy of farmed marine fish species in Italy., Virus Res. 63 (1999) 143–146</w:t>
      </w:r>
      <w:r w:rsidR="00FC318F">
        <w:rPr>
          <w:rFonts w:ascii="Arial" w:hAnsi="Arial" w:cs="Arial"/>
          <w:noProof/>
          <w:sz w:val="24"/>
          <w:szCs w:val="24"/>
          <w:lang w:val="en-US"/>
        </w:rPr>
        <w:t>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[44]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S.C. Chi, J.R. Shieh, S.J. Lin, Genetic and antigenic analysis of betanodaviruses isolated from aquatic organisms in Taiwan., Dis</w:t>
      </w:r>
      <w:r w:rsidR="00FC318F">
        <w:rPr>
          <w:rFonts w:ascii="Arial" w:hAnsi="Arial" w:cs="Arial"/>
          <w:noProof/>
          <w:sz w:val="24"/>
          <w:szCs w:val="24"/>
          <w:lang w:val="en-US"/>
        </w:rPr>
        <w:t>. Aquat. Organ. 55 (2003) 221–8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>.</w:t>
      </w:r>
    </w:p>
    <w:p w:rsidR="003D006A" w:rsidRPr="00557341" w:rsidRDefault="003D006A" w:rsidP="003D006A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szCs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[45]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>K. Mori, T. Mangyoku, T. Iwamoto, M. Arimoto, S. Tanaka, T. Nakai, Serological relationships among genotypic variants of betanodavirus., Dis. Aquat. Organ. 57 (2003) 19–26. doi:10.3354/dao057019.</w:t>
      </w:r>
    </w:p>
    <w:p w:rsidR="005E5654" w:rsidRPr="008B34CD" w:rsidRDefault="003D006A" w:rsidP="008B34CD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Arial" w:hAnsi="Arial" w:cs="Arial"/>
          <w:noProof/>
          <w:sz w:val="24"/>
          <w:lang w:val="en-US"/>
        </w:rPr>
      </w:pPr>
      <w:r w:rsidRPr="00557341">
        <w:rPr>
          <w:rFonts w:ascii="Arial" w:hAnsi="Arial" w:cs="Arial"/>
          <w:noProof/>
          <w:sz w:val="24"/>
          <w:szCs w:val="24"/>
          <w:lang w:val="en-US"/>
        </w:rPr>
        <w:t>[46]</w:t>
      </w:r>
      <w:r w:rsidRPr="00557341">
        <w:rPr>
          <w:rFonts w:ascii="Arial" w:hAnsi="Arial" w:cs="Arial"/>
          <w:noProof/>
          <w:sz w:val="24"/>
          <w:szCs w:val="24"/>
          <w:lang w:val="en-US"/>
        </w:rPr>
        <w:tab/>
        <w:t xml:space="preserve">J.Z. Costa, A. Adams, J.E. Bron, K.D. Thompson, W.G. Starkey, R.H. Richards, Identification of B-cell epitopes on the betanodavirus capsid protein., J. Fish Dis. 30 (2007) 419–426. </w:t>
      </w:r>
    </w:p>
    <w:sectPr w:rsidR="005E5654" w:rsidRPr="008B34CD" w:rsidSect="00B616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3142A"/>
    <w:multiLevelType w:val="multilevel"/>
    <w:tmpl w:val="8512ADBA"/>
    <w:lvl w:ilvl="0">
      <w:start w:val="1"/>
      <w:numFmt w:val="decimal"/>
      <w:lvlText w:val="%1."/>
      <w:lvlJc w:val="left"/>
      <w:pPr>
        <w:ind w:left="720" w:firstLine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80" w:firstLine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firstLine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firstLine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firstLine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firstLine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firstLine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firstLine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firstLine="360"/>
      </w:pPr>
      <w:rPr>
        <w:rFonts w:cs="Times New Roman"/>
      </w:rPr>
    </w:lvl>
  </w:abstractNum>
  <w:abstractNum w:abstractNumId="1">
    <w:nsid w:val="2AF064C7"/>
    <w:multiLevelType w:val="multilevel"/>
    <w:tmpl w:val="EEC223A8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2">
    <w:nsid w:val="6B2653E2"/>
    <w:multiLevelType w:val="multilevel"/>
    <w:tmpl w:val="C20CB6D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750" w:hanging="39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/>
  <w:defaultTabStop w:val="708"/>
  <w:hyphenationZone w:val="283"/>
  <w:characterSpacingControl w:val="doNotCompress"/>
  <w:compat>
    <w:useFELayout/>
  </w:compat>
  <w:rsids>
    <w:rsidRoot w:val="00B34D4E"/>
    <w:rsid w:val="00012E88"/>
    <w:rsid w:val="0002263F"/>
    <w:rsid w:val="00022714"/>
    <w:rsid w:val="00023B2F"/>
    <w:rsid w:val="0003027E"/>
    <w:rsid w:val="000465BE"/>
    <w:rsid w:val="0005320D"/>
    <w:rsid w:val="00084030"/>
    <w:rsid w:val="000A452E"/>
    <w:rsid w:val="000E77B7"/>
    <w:rsid w:val="0010504C"/>
    <w:rsid w:val="00151121"/>
    <w:rsid w:val="001763C8"/>
    <w:rsid w:val="001A0BF1"/>
    <w:rsid w:val="001B54C3"/>
    <w:rsid w:val="001C6A92"/>
    <w:rsid w:val="001D0FE1"/>
    <w:rsid w:val="00216821"/>
    <w:rsid w:val="00244CE0"/>
    <w:rsid w:val="00247738"/>
    <w:rsid w:val="00284672"/>
    <w:rsid w:val="002A6DB6"/>
    <w:rsid w:val="002A7A2F"/>
    <w:rsid w:val="002E1C7E"/>
    <w:rsid w:val="002F6CF5"/>
    <w:rsid w:val="00303BA0"/>
    <w:rsid w:val="0030507E"/>
    <w:rsid w:val="00307486"/>
    <w:rsid w:val="00330DD4"/>
    <w:rsid w:val="00336269"/>
    <w:rsid w:val="00342154"/>
    <w:rsid w:val="003447A5"/>
    <w:rsid w:val="003538E8"/>
    <w:rsid w:val="00366EF8"/>
    <w:rsid w:val="00370DFB"/>
    <w:rsid w:val="00394EB0"/>
    <w:rsid w:val="003965C7"/>
    <w:rsid w:val="003A5E21"/>
    <w:rsid w:val="003B3A40"/>
    <w:rsid w:val="003B72E0"/>
    <w:rsid w:val="003D006A"/>
    <w:rsid w:val="003D624A"/>
    <w:rsid w:val="003F4153"/>
    <w:rsid w:val="003F4F43"/>
    <w:rsid w:val="004243CE"/>
    <w:rsid w:val="0044599C"/>
    <w:rsid w:val="00473FB6"/>
    <w:rsid w:val="00483BCA"/>
    <w:rsid w:val="00487E91"/>
    <w:rsid w:val="00491DD5"/>
    <w:rsid w:val="004A03B2"/>
    <w:rsid w:val="004A5880"/>
    <w:rsid w:val="004B3F82"/>
    <w:rsid w:val="004F08B9"/>
    <w:rsid w:val="004F5604"/>
    <w:rsid w:val="00502331"/>
    <w:rsid w:val="005055A8"/>
    <w:rsid w:val="005067F3"/>
    <w:rsid w:val="00523796"/>
    <w:rsid w:val="005452CE"/>
    <w:rsid w:val="00550CC5"/>
    <w:rsid w:val="00557341"/>
    <w:rsid w:val="005612AC"/>
    <w:rsid w:val="0056681E"/>
    <w:rsid w:val="00567E7F"/>
    <w:rsid w:val="00570E8E"/>
    <w:rsid w:val="00586CAF"/>
    <w:rsid w:val="005A7475"/>
    <w:rsid w:val="005B5362"/>
    <w:rsid w:val="005B61ED"/>
    <w:rsid w:val="005E5654"/>
    <w:rsid w:val="005E628C"/>
    <w:rsid w:val="005F035E"/>
    <w:rsid w:val="005F6D68"/>
    <w:rsid w:val="006034F8"/>
    <w:rsid w:val="00623DC1"/>
    <w:rsid w:val="006276F0"/>
    <w:rsid w:val="006411E0"/>
    <w:rsid w:val="00662FF5"/>
    <w:rsid w:val="006643A9"/>
    <w:rsid w:val="0066516F"/>
    <w:rsid w:val="0066560B"/>
    <w:rsid w:val="00671D1F"/>
    <w:rsid w:val="00672E14"/>
    <w:rsid w:val="00680A7A"/>
    <w:rsid w:val="00683185"/>
    <w:rsid w:val="00691A34"/>
    <w:rsid w:val="00695BAE"/>
    <w:rsid w:val="00696B3F"/>
    <w:rsid w:val="006E327F"/>
    <w:rsid w:val="006E41CF"/>
    <w:rsid w:val="00711422"/>
    <w:rsid w:val="0071399C"/>
    <w:rsid w:val="00731759"/>
    <w:rsid w:val="00732C23"/>
    <w:rsid w:val="007364C7"/>
    <w:rsid w:val="00760859"/>
    <w:rsid w:val="007629D3"/>
    <w:rsid w:val="007910EB"/>
    <w:rsid w:val="007E3CC9"/>
    <w:rsid w:val="007E4D42"/>
    <w:rsid w:val="007F40D2"/>
    <w:rsid w:val="008051D1"/>
    <w:rsid w:val="00814897"/>
    <w:rsid w:val="00830499"/>
    <w:rsid w:val="008627AB"/>
    <w:rsid w:val="00880F01"/>
    <w:rsid w:val="008B34CD"/>
    <w:rsid w:val="008D0973"/>
    <w:rsid w:val="008D25D8"/>
    <w:rsid w:val="008F50AF"/>
    <w:rsid w:val="00900E9E"/>
    <w:rsid w:val="0090755F"/>
    <w:rsid w:val="00907E34"/>
    <w:rsid w:val="00945F7B"/>
    <w:rsid w:val="009664EA"/>
    <w:rsid w:val="00967BB5"/>
    <w:rsid w:val="00973B15"/>
    <w:rsid w:val="009A67B3"/>
    <w:rsid w:val="009D29B9"/>
    <w:rsid w:val="009D4255"/>
    <w:rsid w:val="009D57F0"/>
    <w:rsid w:val="009E498D"/>
    <w:rsid w:val="009E5B27"/>
    <w:rsid w:val="009E746C"/>
    <w:rsid w:val="00A13025"/>
    <w:rsid w:val="00A22BCC"/>
    <w:rsid w:val="00A3231E"/>
    <w:rsid w:val="00A334DB"/>
    <w:rsid w:val="00A3366C"/>
    <w:rsid w:val="00A346B5"/>
    <w:rsid w:val="00A47B6F"/>
    <w:rsid w:val="00A73952"/>
    <w:rsid w:val="00AC4482"/>
    <w:rsid w:val="00AD0745"/>
    <w:rsid w:val="00AD3A63"/>
    <w:rsid w:val="00AE3365"/>
    <w:rsid w:val="00B03A13"/>
    <w:rsid w:val="00B1420F"/>
    <w:rsid w:val="00B218EB"/>
    <w:rsid w:val="00B321FF"/>
    <w:rsid w:val="00B34D4E"/>
    <w:rsid w:val="00B4025B"/>
    <w:rsid w:val="00B616AB"/>
    <w:rsid w:val="00B656D3"/>
    <w:rsid w:val="00B6571B"/>
    <w:rsid w:val="00B76821"/>
    <w:rsid w:val="00BA4995"/>
    <w:rsid w:val="00BC7623"/>
    <w:rsid w:val="00BD224D"/>
    <w:rsid w:val="00BF62FC"/>
    <w:rsid w:val="00C00E30"/>
    <w:rsid w:val="00C035EC"/>
    <w:rsid w:val="00C16BA2"/>
    <w:rsid w:val="00C21943"/>
    <w:rsid w:val="00C3139D"/>
    <w:rsid w:val="00C413CE"/>
    <w:rsid w:val="00C4223F"/>
    <w:rsid w:val="00C4772D"/>
    <w:rsid w:val="00C547AA"/>
    <w:rsid w:val="00C6670F"/>
    <w:rsid w:val="00C73197"/>
    <w:rsid w:val="00C80EB1"/>
    <w:rsid w:val="00C9086B"/>
    <w:rsid w:val="00CC6C59"/>
    <w:rsid w:val="00CD1670"/>
    <w:rsid w:val="00CD5404"/>
    <w:rsid w:val="00D00DB0"/>
    <w:rsid w:val="00D30434"/>
    <w:rsid w:val="00D416F5"/>
    <w:rsid w:val="00D85D48"/>
    <w:rsid w:val="00D86356"/>
    <w:rsid w:val="00D90766"/>
    <w:rsid w:val="00DF2CF9"/>
    <w:rsid w:val="00E0120F"/>
    <w:rsid w:val="00E06742"/>
    <w:rsid w:val="00E103FD"/>
    <w:rsid w:val="00E162B0"/>
    <w:rsid w:val="00E32F43"/>
    <w:rsid w:val="00E4048D"/>
    <w:rsid w:val="00E43D0F"/>
    <w:rsid w:val="00E81BFB"/>
    <w:rsid w:val="00E858A3"/>
    <w:rsid w:val="00E944C2"/>
    <w:rsid w:val="00EB5D8D"/>
    <w:rsid w:val="00EC4EE3"/>
    <w:rsid w:val="00EE2146"/>
    <w:rsid w:val="00EF4848"/>
    <w:rsid w:val="00F45542"/>
    <w:rsid w:val="00FA5A43"/>
    <w:rsid w:val="00FB04CB"/>
    <w:rsid w:val="00FB2883"/>
    <w:rsid w:val="00FB6010"/>
    <w:rsid w:val="00FB7E01"/>
    <w:rsid w:val="00FC318F"/>
    <w:rsid w:val="00FD28D1"/>
    <w:rsid w:val="00FD7260"/>
    <w:rsid w:val="00FF3F32"/>
    <w:rsid w:val="00FF4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31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34D4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5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D57F0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B6571B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6571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B6571B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6571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B6571B"/>
    <w:rPr>
      <w:rFonts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34D4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5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D57F0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B6571B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6571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B6571B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6571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B6571B"/>
    <w:rPr>
      <w:rFonts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992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EA882-589E-425C-B9E2-6A286E144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17</Pages>
  <Words>5164</Words>
  <Characters>29438</Characters>
  <Application>Microsoft Office Word</Application>
  <DocSecurity>0</DocSecurity>
  <Lines>245</Lines>
  <Paragraphs>69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Pascoli Francesco</dc:creator>
  <cp:lastModifiedBy>Reviewer 2</cp:lastModifiedBy>
  <cp:revision>10</cp:revision>
  <dcterms:created xsi:type="dcterms:W3CDTF">2017-09-19T10:33:00Z</dcterms:created>
  <dcterms:modified xsi:type="dcterms:W3CDTF">2017-09-19T13:41:00Z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16th edition (author-date)</vt:lpwstr>
  </property>
  <property fmtid="{D5CDD505-2E9C-101B-9397-08002B2CF9AE}" pid="10" name="Mendeley Recent Style Id 4_1">
    <vt:lpwstr>http://www.zotero.org/styles/fish-and-shellfish-immunology</vt:lpwstr>
  </property>
  <property fmtid="{D5CDD505-2E9C-101B-9397-08002B2CF9AE}" pid="11" name="Mendeley Recent Style Name 4_1">
    <vt:lpwstr>Fish and Shellfish Immunology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